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19F39" w14:textId="6248BBF0" w:rsidR="00BE6C2A" w:rsidRPr="006573AF" w:rsidRDefault="00BE6C2A" w:rsidP="00BE6C2A">
      <w:pPr>
        <w:pStyle w:val="3GPPHeader"/>
        <w:spacing w:after="60"/>
        <w:rPr>
          <w:rFonts w:ascii="Arial" w:hAnsi="Arial" w:cs="Arial"/>
          <w:sz w:val="32"/>
          <w:szCs w:val="32"/>
          <w:highlight w:val="yellow"/>
          <w:lang w:val="en-US"/>
        </w:rPr>
      </w:pPr>
      <w:bookmarkStart w:id="0" w:name="OLE_LINK13"/>
      <w:bookmarkStart w:id="1" w:name="OLE_LINK14"/>
      <w:r w:rsidRPr="006573AF">
        <w:rPr>
          <w:rFonts w:ascii="Arial" w:hAnsi="Arial" w:cs="Arial"/>
          <w:lang w:val="en-US"/>
        </w:rPr>
        <w:t>3GPP TSG-RAN WG4 #</w:t>
      </w:r>
      <w:r w:rsidR="008F3677">
        <w:rPr>
          <w:rFonts w:ascii="Arial" w:hAnsi="Arial" w:cs="Arial"/>
          <w:lang w:val="en-US"/>
        </w:rPr>
        <w:t>100</w:t>
      </w:r>
      <w:r w:rsidR="007547DB">
        <w:rPr>
          <w:rFonts w:ascii="Arial" w:hAnsi="Arial" w:cs="Arial"/>
          <w:lang w:val="en-US"/>
        </w:rPr>
        <w:t>-</w:t>
      </w:r>
      <w:r w:rsidRPr="006573AF">
        <w:rPr>
          <w:rFonts w:ascii="Arial" w:hAnsi="Arial" w:cs="Arial"/>
          <w:lang w:val="en-US"/>
        </w:rPr>
        <w:t>e</w:t>
      </w:r>
      <w:r w:rsidRPr="006573AF">
        <w:rPr>
          <w:rFonts w:ascii="Arial" w:hAnsi="Arial" w:cs="Arial"/>
          <w:lang w:val="en-US"/>
        </w:rPr>
        <w:tab/>
      </w:r>
      <w:r w:rsidR="007B5542" w:rsidRPr="007B5542">
        <w:rPr>
          <w:rFonts w:ascii="Arial" w:hAnsi="Arial" w:cs="Arial"/>
          <w:sz w:val="32"/>
          <w:szCs w:val="32"/>
          <w:lang w:val="en-US"/>
        </w:rPr>
        <w:t>R4-2113327</w:t>
      </w:r>
    </w:p>
    <w:p w14:paraId="4E1C19B2" w14:textId="76F6F514" w:rsidR="000D1703" w:rsidRPr="006573AF" w:rsidRDefault="00BE6C2A" w:rsidP="000D1703">
      <w:pPr>
        <w:pStyle w:val="3GPPHeader"/>
        <w:rPr>
          <w:rFonts w:ascii="Arial" w:hAnsi="Arial" w:cs="Arial"/>
          <w:lang w:val="en-US"/>
        </w:rPr>
      </w:pPr>
      <w:r w:rsidRPr="006573AF">
        <w:rPr>
          <w:rFonts w:ascii="Arial" w:hAnsi="Arial" w:cs="Arial"/>
          <w:lang w:val="en-US"/>
        </w:rPr>
        <w:t xml:space="preserve">Electronic meeting, </w:t>
      </w:r>
      <w:r w:rsidR="009B7918" w:rsidRPr="00606722">
        <w:rPr>
          <w:rFonts w:ascii="Arial" w:hAnsi="Arial" w:cs="Arial"/>
          <w:noProof/>
          <w:lang w:val="en-US" w:eastAsia="ja-JP"/>
        </w:rPr>
        <w:t>16</w:t>
      </w:r>
      <w:r w:rsidR="009B7918" w:rsidRPr="00606722">
        <w:rPr>
          <w:rFonts w:ascii="Arial" w:hAnsi="Arial" w:cs="Arial"/>
          <w:noProof/>
          <w:vertAlign w:val="superscript"/>
          <w:lang w:val="en-US" w:eastAsia="ja-JP"/>
        </w:rPr>
        <w:t>th</w:t>
      </w:r>
      <w:r w:rsidR="009B7918" w:rsidRPr="00606722">
        <w:rPr>
          <w:rFonts w:ascii="Arial" w:hAnsi="Arial" w:cs="Arial"/>
          <w:noProof/>
          <w:lang w:val="en-US" w:eastAsia="ja-JP"/>
        </w:rPr>
        <w:t xml:space="preserve"> August</w:t>
      </w:r>
      <w:r w:rsidR="009B7918" w:rsidRPr="00606722">
        <w:rPr>
          <w:rFonts w:ascii="Arial" w:hAnsi="Arial" w:cs="Arial"/>
          <w:noProof/>
          <w:vertAlign w:val="superscript"/>
          <w:lang w:val="en-US" w:eastAsia="ja-JP"/>
        </w:rPr>
        <w:t xml:space="preserve"> </w:t>
      </w:r>
      <w:r w:rsidR="009B7918" w:rsidRPr="00606722">
        <w:rPr>
          <w:rFonts w:ascii="Arial" w:hAnsi="Arial" w:cs="Arial"/>
          <w:noProof/>
          <w:lang w:val="en-US" w:eastAsia="ja-JP"/>
        </w:rPr>
        <w:t>– 27</w:t>
      </w:r>
      <w:r w:rsidR="009B7918" w:rsidRPr="00606722">
        <w:rPr>
          <w:rFonts w:ascii="Arial" w:hAnsi="Arial" w:cs="Arial"/>
          <w:noProof/>
          <w:vertAlign w:val="superscript"/>
          <w:lang w:val="en-US" w:eastAsia="ja-JP"/>
        </w:rPr>
        <w:t>th</w:t>
      </w:r>
      <w:r w:rsidR="009B7918" w:rsidRPr="00606722">
        <w:rPr>
          <w:rFonts w:ascii="Arial" w:hAnsi="Arial" w:cs="Arial"/>
          <w:noProof/>
          <w:lang w:val="en-US" w:eastAsia="ja-JP"/>
        </w:rPr>
        <w:t xml:space="preserve"> August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6B4B0688"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9006FD" w:rsidRPr="009006FD">
        <w:rPr>
          <w:rFonts w:ascii="Arial" w:hAnsi="Arial" w:cs="Arial"/>
          <w:sz w:val="22"/>
          <w:lang w:val="en-US"/>
        </w:rPr>
        <w:t xml:space="preserve">Measurement procedure requirements </w:t>
      </w:r>
      <w:r w:rsidR="00F3090F" w:rsidRPr="006573AF">
        <w:rPr>
          <w:rFonts w:ascii="Arial" w:hAnsi="Arial" w:cs="Arial"/>
          <w:sz w:val="22"/>
          <w:lang w:val="en-US"/>
        </w:rPr>
        <w:t>for HST</w:t>
      </w:r>
      <w:r w:rsidR="00063A1B" w:rsidRPr="006573AF">
        <w:rPr>
          <w:rFonts w:ascii="Arial" w:hAnsi="Arial" w:cs="Arial"/>
          <w:sz w:val="22"/>
          <w:lang w:val="en-US"/>
        </w:rPr>
        <w:t xml:space="preserve"> FR2</w:t>
      </w:r>
    </w:p>
    <w:p w14:paraId="375E4AE8" w14:textId="0131DCC6"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171F50" w:rsidRPr="009B7918">
        <w:rPr>
          <w:rFonts w:ascii="Arial" w:hAnsi="Arial" w:cs="Arial"/>
          <w:sz w:val="22"/>
          <w:lang w:val="en-US"/>
        </w:rPr>
        <w:t>9</w:t>
      </w:r>
      <w:r w:rsidR="00D67EB0" w:rsidRPr="009B7918">
        <w:rPr>
          <w:rFonts w:ascii="Arial" w:hAnsi="Arial" w:cs="Arial"/>
          <w:sz w:val="22"/>
          <w:lang w:val="en-US"/>
        </w:rPr>
        <w:t>.</w:t>
      </w:r>
      <w:r w:rsidR="009B7918" w:rsidRPr="009B7918">
        <w:rPr>
          <w:rFonts w:ascii="Arial" w:hAnsi="Arial" w:cs="Arial"/>
          <w:sz w:val="22"/>
          <w:lang w:val="en-US"/>
        </w:rPr>
        <w:t>9.4.</w:t>
      </w:r>
      <w:r w:rsidR="009006FD">
        <w:rPr>
          <w:rFonts w:ascii="Arial" w:hAnsi="Arial" w:cs="Arial"/>
          <w:sz w:val="22"/>
          <w:lang w:val="en-US"/>
        </w:rPr>
        <w:t>6</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3CDFF2C8" w14:textId="65C8AFCC" w:rsidR="003505F0" w:rsidRPr="006573AF" w:rsidRDefault="00A0401A" w:rsidP="00115C61">
      <w:pPr>
        <w:spacing w:after="160" w:line="259" w:lineRule="auto"/>
        <w:rPr>
          <w:rFonts w:ascii="Arial" w:eastAsia="DengXian" w:hAnsi="Arial" w:cs="Arial"/>
          <w:lang w:eastAsia="zh-CN"/>
        </w:rPr>
      </w:pPr>
      <w:r w:rsidRPr="006573AF">
        <w:rPr>
          <w:rFonts w:ascii="Arial" w:eastAsia="DengXian" w:hAnsi="Arial" w:cs="Arial"/>
          <w:lang w:eastAsia="zh-CN"/>
        </w:rPr>
        <w:t xml:space="preserve">In this </w:t>
      </w:r>
      <w:r w:rsidR="005D4E1F">
        <w:rPr>
          <w:rFonts w:ascii="Arial" w:eastAsia="DengXian" w:hAnsi="Arial" w:cs="Arial"/>
          <w:lang w:eastAsia="zh-CN"/>
        </w:rPr>
        <w:t>contribution</w:t>
      </w:r>
      <w:r w:rsidRPr="006573AF">
        <w:rPr>
          <w:rFonts w:ascii="Arial" w:eastAsia="DengXian" w:hAnsi="Arial" w:cs="Arial"/>
          <w:lang w:eastAsia="zh-CN"/>
        </w:rPr>
        <w:t xml:space="preserve">, we focus on issues </w:t>
      </w:r>
      <w:r w:rsidR="00E76142">
        <w:rPr>
          <w:rFonts w:ascii="Arial" w:eastAsia="DengXian" w:hAnsi="Arial" w:cs="Arial"/>
          <w:lang w:eastAsia="zh-CN"/>
        </w:rPr>
        <w:t>m</w:t>
      </w:r>
      <w:r w:rsidR="00E76142" w:rsidRPr="00E76142">
        <w:rPr>
          <w:rFonts w:ascii="Arial" w:eastAsia="DengXian" w:hAnsi="Arial" w:cs="Arial"/>
          <w:lang w:eastAsia="zh-CN"/>
        </w:rPr>
        <w:t xml:space="preserve">easurement procedure </w:t>
      </w:r>
      <w:r w:rsidR="00E47DB0" w:rsidRPr="006573AF">
        <w:rPr>
          <w:rFonts w:ascii="Arial" w:eastAsia="DengXian" w:hAnsi="Arial" w:cs="Arial"/>
          <w:lang w:eastAsia="zh-CN"/>
        </w:rPr>
        <w:t xml:space="preserve">specifications </w:t>
      </w:r>
      <w:r w:rsidR="00E47DB0">
        <w:rPr>
          <w:rFonts w:ascii="Arial" w:eastAsia="DengXian" w:hAnsi="Arial" w:cs="Arial"/>
          <w:lang w:eastAsia="zh-CN"/>
        </w:rPr>
        <w:t>due</w:t>
      </w:r>
      <w:r w:rsidR="00072AF4">
        <w:rPr>
          <w:rFonts w:ascii="Arial" w:eastAsia="DengXian" w:hAnsi="Arial" w:cs="Arial"/>
          <w:lang w:eastAsia="zh-CN"/>
        </w:rPr>
        <w:t xml:space="preserve"> to HST</w:t>
      </w:r>
      <w:r w:rsidR="00E47DB0">
        <w:rPr>
          <w:rFonts w:ascii="Arial" w:eastAsia="DengXian" w:hAnsi="Arial" w:cs="Arial"/>
          <w:lang w:eastAsia="zh-CN"/>
        </w:rPr>
        <w:t xml:space="preserve"> FR2</w:t>
      </w:r>
      <w:r w:rsidR="006226DA">
        <w:rPr>
          <w:rFonts w:ascii="Arial" w:eastAsia="DengXian" w:hAnsi="Arial" w:cs="Arial"/>
          <w:lang w:eastAsia="zh-CN"/>
        </w:rPr>
        <w:t xml:space="preserve"> </w:t>
      </w:r>
      <w:r w:rsidR="00E47DB0">
        <w:rPr>
          <w:rFonts w:ascii="Arial" w:eastAsia="DengXian" w:hAnsi="Arial" w:cs="Arial"/>
          <w:lang w:eastAsia="zh-CN"/>
        </w:rPr>
        <w:t>deployment</w:t>
      </w:r>
      <w:r w:rsidR="009843A5">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407C42C3" w14:textId="77777777" w:rsidR="00E76142" w:rsidRPr="005F7701" w:rsidRDefault="00E76142" w:rsidP="00E76142">
      <w:pPr>
        <w:rPr>
          <w:rFonts w:ascii="Arial" w:hAnsi="Arial" w:cs="Arial"/>
          <w:lang w:val="en-GB" w:eastAsia="zh-CN"/>
        </w:rPr>
      </w:pPr>
      <w:r>
        <w:rPr>
          <w:rFonts w:ascii="Arial" w:hAnsi="Arial" w:cs="Arial"/>
          <w:lang w:val="en-GB" w:eastAsia="zh-CN"/>
        </w:rPr>
        <w:t>There is issue about n</w:t>
      </w:r>
      <w:r w:rsidRPr="00210DAE">
        <w:rPr>
          <w:rFonts w:ascii="Arial" w:hAnsi="Arial" w:cs="Arial"/>
          <w:lang w:val="en-GB" w:eastAsia="zh-CN"/>
        </w:rPr>
        <w:t>on-overlapping SSB locations in time domain among adjacent RRHs</w:t>
      </w:r>
      <w:r>
        <w:rPr>
          <w:rFonts w:ascii="Arial" w:hAnsi="Arial" w:cs="Arial"/>
          <w:lang w:val="en-GB" w:eastAsia="zh-CN"/>
        </w:rPr>
        <w:t xml:space="preserve"> in the approved WF.</w:t>
      </w:r>
    </w:p>
    <w:tbl>
      <w:tblPr>
        <w:tblStyle w:val="TableGrid"/>
        <w:tblW w:w="0" w:type="auto"/>
        <w:tblLook w:val="04A0" w:firstRow="1" w:lastRow="0" w:firstColumn="1" w:lastColumn="0" w:noHBand="0" w:noVBand="1"/>
      </w:tblPr>
      <w:tblGrid>
        <w:gridCol w:w="10142"/>
      </w:tblGrid>
      <w:tr w:rsidR="00E76142" w14:paraId="559AED2C" w14:textId="77777777" w:rsidTr="00F25014">
        <w:tc>
          <w:tcPr>
            <w:tcW w:w="10142" w:type="dxa"/>
          </w:tcPr>
          <w:p w14:paraId="7A1A0D93" w14:textId="77777777" w:rsidR="00E76142" w:rsidRPr="00AB0DE2" w:rsidRDefault="00E76142" w:rsidP="00E76142">
            <w:pPr>
              <w:numPr>
                <w:ilvl w:val="0"/>
                <w:numId w:val="44"/>
              </w:numPr>
              <w:rPr>
                <w:rFonts w:ascii="Arial" w:hAnsi="Arial" w:cs="Arial"/>
                <w:lang w:eastAsia="zh-CN"/>
              </w:rPr>
            </w:pPr>
            <w:r w:rsidRPr="00AB0DE2">
              <w:rPr>
                <w:rFonts w:ascii="Arial" w:hAnsi="Arial" w:cs="Arial"/>
                <w:lang w:eastAsia="zh-CN"/>
              </w:rPr>
              <w:t>FFS: how non-overlapping SSB locations in time domain among adjacent RRHs, one belongs to serving and one belongs to the neighboring cell in FR2 HST will impact core requirement and test cases.</w:t>
            </w:r>
          </w:p>
          <w:p w14:paraId="5487BF54" w14:textId="77777777" w:rsidR="00E76142" w:rsidRPr="00AB0DE2" w:rsidRDefault="00E76142" w:rsidP="00E76142">
            <w:pPr>
              <w:numPr>
                <w:ilvl w:val="1"/>
                <w:numId w:val="44"/>
              </w:numPr>
              <w:rPr>
                <w:rFonts w:ascii="Arial" w:hAnsi="Arial" w:cs="Arial"/>
                <w:lang w:eastAsia="zh-CN"/>
              </w:rPr>
            </w:pPr>
            <w:r w:rsidRPr="00AB0DE2">
              <w:rPr>
                <w:rFonts w:ascii="Arial" w:hAnsi="Arial" w:cs="Arial"/>
                <w:lang w:eastAsia="zh-CN"/>
              </w:rPr>
              <w:t>Option 1: The FR2 HST neighboring cell search/measurement requirement is applicable when SSB locations in time domain among adjacent RRHs, one belongs to serving and one belongs to the neighboring cell, are not overlapping.</w:t>
            </w:r>
          </w:p>
          <w:p w14:paraId="76C3EE53" w14:textId="18D27926" w:rsidR="00E76142" w:rsidRDefault="00E76142" w:rsidP="00E76142">
            <w:pPr>
              <w:numPr>
                <w:ilvl w:val="1"/>
                <w:numId w:val="44"/>
              </w:numPr>
              <w:rPr>
                <w:rFonts w:ascii="Arial" w:hAnsi="Arial" w:cs="Arial"/>
                <w:lang w:val="x-none" w:eastAsia="zh-CN"/>
              </w:rPr>
            </w:pPr>
            <w:r w:rsidRPr="00AB0DE2">
              <w:rPr>
                <w:rFonts w:ascii="Arial" w:hAnsi="Arial" w:cs="Arial"/>
                <w:lang w:eastAsia="zh-CN"/>
              </w:rPr>
              <w:t xml:space="preserve">Other options are not </w:t>
            </w:r>
            <w:r w:rsidR="00083620" w:rsidRPr="00AB0DE2">
              <w:rPr>
                <w:rFonts w:ascii="Arial" w:hAnsi="Arial" w:cs="Arial"/>
                <w:lang w:eastAsia="zh-CN"/>
              </w:rPr>
              <w:t>precluded</w:t>
            </w:r>
          </w:p>
        </w:tc>
      </w:tr>
    </w:tbl>
    <w:p w14:paraId="3389971D" w14:textId="35CF6B6A" w:rsidR="00E76142" w:rsidRDefault="00E76142" w:rsidP="00E76142">
      <w:pPr>
        <w:rPr>
          <w:rFonts w:ascii="Arial" w:hAnsi="Arial" w:cs="Arial"/>
          <w:lang w:val="x-none" w:eastAsia="zh-CN"/>
        </w:rPr>
      </w:pPr>
    </w:p>
    <w:p w14:paraId="7158A011" w14:textId="3C421127" w:rsidR="00844F41" w:rsidRPr="00725D0B" w:rsidRDefault="00844F41" w:rsidP="00E76142">
      <w:pPr>
        <w:rPr>
          <w:rFonts w:ascii="Arial" w:hAnsi="Arial" w:cs="Arial"/>
          <w:lang w:eastAsia="zh-CN"/>
        </w:rPr>
      </w:pPr>
      <w:r w:rsidRPr="00844F41">
        <w:rPr>
          <w:rFonts w:ascii="Arial" w:hAnsi="Arial" w:cs="Arial"/>
          <w:lang w:eastAsia="zh-CN"/>
        </w:rPr>
        <w:t>N</w:t>
      </w:r>
      <w:r w:rsidRPr="00844F41">
        <w:rPr>
          <w:rFonts w:ascii="Arial" w:hAnsi="Arial" w:cs="Arial"/>
          <w:lang w:val="x-none" w:eastAsia="zh-CN"/>
        </w:rPr>
        <w:t>on-overlapping SSB locations in time domain among adjacent RRHs</w:t>
      </w:r>
      <w:r w:rsidRPr="00844F41">
        <w:rPr>
          <w:rFonts w:ascii="Arial" w:hAnsi="Arial" w:cs="Arial"/>
          <w:lang w:eastAsia="zh-CN"/>
        </w:rPr>
        <w:t xml:space="preserve"> </w:t>
      </w:r>
      <w:r>
        <w:rPr>
          <w:rFonts w:ascii="Arial" w:hAnsi="Arial" w:cs="Arial"/>
          <w:lang w:eastAsia="zh-CN"/>
        </w:rPr>
        <w:t>are necessary from network</w:t>
      </w:r>
      <w:r w:rsidR="00190BEA">
        <w:rPr>
          <w:rFonts w:ascii="Arial" w:hAnsi="Arial" w:cs="Arial"/>
          <w:lang w:eastAsia="zh-CN"/>
        </w:rPr>
        <w:t xml:space="preserve"> scheme </w:t>
      </w:r>
      <w:r>
        <w:rPr>
          <w:rFonts w:ascii="Arial" w:hAnsi="Arial" w:cs="Arial"/>
          <w:lang w:eastAsia="zh-CN"/>
        </w:rPr>
        <w:t>perspective</w:t>
      </w:r>
      <w:r w:rsidR="002E6DD8">
        <w:rPr>
          <w:rFonts w:ascii="Arial" w:hAnsi="Arial" w:cs="Arial"/>
          <w:lang w:eastAsia="zh-CN"/>
        </w:rPr>
        <w:t>.</w:t>
      </w:r>
      <w:r w:rsidR="00B2262E">
        <w:rPr>
          <w:rFonts w:ascii="Arial" w:hAnsi="Arial" w:cs="Arial"/>
          <w:lang w:eastAsia="zh-CN"/>
        </w:rPr>
        <w:t xml:space="preserve"> But it should be noted that </w:t>
      </w:r>
      <w:r w:rsidR="001939E1">
        <w:rPr>
          <w:rFonts w:ascii="Arial" w:hAnsi="Arial" w:cs="Arial"/>
          <w:lang w:eastAsia="zh-CN"/>
        </w:rPr>
        <w:t>inter-symbol interference also may happen in case propagation</w:t>
      </w:r>
      <w:r w:rsidR="004908FF">
        <w:rPr>
          <w:rFonts w:ascii="Arial" w:hAnsi="Arial" w:cs="Arial"/>
          <w:lang w:eastAsia="zh-CN"/>
        </w:rPr>
        <w:t xml:space="preserve"> time </w:t>
      </w:r>
      <w:r w:rsidR="00401680">
        <w:rPr>
          <w:rFonts w:ascii="Arial" w:hAnsi="Arial" w:cs="Arial"/>
          <w:lang w:eastAsia="zh-CN"/>
        </w:rPr>
        <w:t xml:space="preserve">difference </w:t>
      </w:r>
      <w:r w:rsidR="004908FF">
        <w:rPr>
          <w:rFonts w:ascii="Arial" w:hAnsi="Arial" w:cs="Arial"/>
          <w:lang w:eastAsia="zh-CN"/>
        </w:rPr>
        <w:t>from adjacent RRH</w:t>
      </w:r>
      <w:r w:rsidR="003035E6">
        <w:rPr>
          <w:rFonts w:ascii="Arial" w:hAnsi="Arial" w:cs="Arial"/>
          <w:lang w:eastAsia="zh-CN"/>
        </w:rPr>
        <w:t xml:space="preserve">s </w:t>
      </w:r>
      <w:r w:rsidR="00725D0B">
        <w:rPr>
          <w:rFonts w:ascii="Arial" w:hAnsi="Arial" w:cs="Arial"/>
          <w:lang w:eastAsia="zh-CN"/>
        </w:rPr>
        <w:t xml:space="preserve">is </w:t>
      </w:r>
      <w:r w:rsidR="00750FA9">
        <w:rPr>
          <w:rFonts w:ascii="Arial" w:hAnsi="Arial" w:cs="Arial"/>
          <w:lang w:eastAsia="zh-CN"/>
        </w:rPr>
        <w:t>longer</w:t>
      </w:r>
      <w:r w:rsidR="00725D0B">
        <w:rPr>
          <w:rFonts w:ascii="Arial" w:hAnsi="Arial" w:cs="Arial"/>
          <w:lang w:eastAsia="zh-CN"/>
        </w:rPr>
        <w:t xml:space="preserve"> than CP</w:t>
      </w:r>
      <w:r w:rsidR="00750FA9">
        <w:rPr>
          <w:rFonts w:ascii="Arial" w:hAnsi="Arial" w:cs="Arial"/>
          <w:lang w:eastAsia="zh-CN"/>
        </w:rPr>
        <w:t xml:space="preserve"> time length</w:t>
      </w:r>
      <w:r w:rsidR="00725D0B">
        <w:rPr>
          <w:rFonts w:ascii="Arial" w:hAnsi="Arial" w:cs="Arial"/>
          <w:lang w:eastAsia="zh-CN"/>
        </w:rPr>
        <w:t xml:space="preserve">, </w:t>
      </w:r>
      <w:r w:rsidR="00B07A1D">
        <w:rPr>
          <w:rFonts w:ascii="Arial" w:hAnsi="Arial" w:cs="Arial"/>
          <w:lang w:eastAsia="zh-CN"/>
        </w:rPr>
        <w:t>even</w:t>
      </w:r>
      <w:r w:rsidR="00B2262E">
        <w:rPr>
          <w:rFonts w:ascii="Arial" w:hAnsi="Arial" w:cs="Arial"/>
          <w:lang w:eastAsia="zh-CN"/>
        </w:rPr>
        <w:t xml:space="preserve"> </w:t>
      </w:r>
      <w:r w:rsidR="00725D0B">
        <w:rPr>
          <w:rFonts w:ascii="Arial" w:hAnsi="Arial" w:cs="Arial"/>
          <w:lang w:eastAsia="zh-CN"/>
        </w:rPr>
        <w:t xml:space="preserve">if </w:t>
      </w:r>
      <w:r w:rsidR="00B2262E" w:rsidRPr="00844F41">
        <w:rPr>
          <w:rFonts w:ascii="Arial" w:hAnsi="Arial" w:cs="Arial"/>
          <w:lang w:val="x-none" w:eastAsia="zh-CN"/>
        </w:rPr>
        <w:t>SSB locations in time domain</w:t>
      </w:r>
      <w:r w:rsidR="00B07A1D" w:rsidRPr="00B07A1D">
        <w:rPr>
          <w:rFonts w:ascii="Arial" w:hAnsi="Arial" w:cs="Arial"/>
          <w:lang w:eastAsia="zh-CN"/>
        </w:rPr>
        <w:t xml:space="preserve"> </w:t>
      </w:r>
      <w:r w:rsidR="00B07A1D">
        <w:rPr>
          <w:rFonts w:ascii="Arial" w:hAnsi="Arial" w:cs="Arial"/>
          <w:lang w:eastAsia="zh-CN"/>
        </w:rPr>
        <w:t>are</w:t>
      </w:r>
      <w:r w:rsidR="00B07A1D" w:rsidRPr="00B07A1D">
        <w:rPr>
          <w:rFonts w:ascii="Arial" w:hAnsi="Arial" w:cs="Arial"/>
          <w:lang w:eastAsia="zh-CN"/>
        </w:rPr>
        <w:t xml:space="preserve"> </w:t>
      </w:r>
      <w:r w:rsidR="00B07A1D">
        <w:rPr>
          <w:rFonts w:ascii="Arial" w:hAnsi="Arial" w:cs="Arial"/>
          <w:lang w:eastAsia="zh-CN"/>
        </w:rPr>
        <w:t>n</w:t>
      </w:r>
      <w:r w:rsidR="00B07A1D" w:rsidRPr="00844F41">
        <w:rPr>
          <w:rFonts w:ascii="Arial" w:hAnsi="Arial" w:cs="Arial"/>
          <w:lang w:val="x-none" w:eastAsia="zh-CN"/>
        </w:rPr>
        <w:t>on-overlapping</w:t>
      </w:r>
      <w:r w:rsidR="00B07A1D" w:rsidRPr="00725D0B">
        <w:rPr>
          <w:rFonts w:ascii="Arial" w:hAnsi="Arial" w:cs="Arial"/>
          <w:lang w:eastAsia="zh-CN"/>
        </w:rPr>
        <w:t>.</w:t>
      </w:r>
    </w:p>
    <w:p w14:paraId="3FBAEEAC" w14:textId="2540E1AE" w:rsidR="00BA3B15" w:rsidRPr="00A112AC" w:rsidRDefault="00E76142" w:rsidP="00E76142">
      <w:pPr>
        <w:rPr>
          <w:rFonts w:ascii="Arial" w:hAnsi="Arial" w:cs="Arial"/>
          <w:b/>
          <w:bCs/>
          <w:i/>
          <w:iCs/>
          <w:lang w:eastAsia="zh-CN"/>
        </w:rPr>
      </w:pPr>
      <w:r w:rsidRPr="00A112AC">
        <w:rPr>
          <w:rFonts w:ascii="Arial" w:hAnsi="Arial" w:cs="Arial"/>
          <w:b/>
          <w:bCs/>
          <w:i/>
          <w:iCs/>
          <w:lang w:eastAsia="zh-CN"/>
        </w:rPr>
        <w:t>Proposal</w:t>
      </w:r>
      <w:r>
        <w:rPr>
          <w:rFonts w:ascii="Arial" w:hAnsi="Arial" w:cs="Arial"/>
          <w:b/>
          <w:bCs/>
          <w:i/>
          <w:iCs/>
          <w:lang w:eastAsia="zh-CN"/>
        </w:rPr>
        <w:t xml:space="preserve"> 1</w:t>
      </w:r>
      <w:r w:rsidRPr="00A112AC">
        <w:rPr>
          <w:rFonts w:ascii="Arial" w:hAnsi="Arial" w:cs="Arial"/>
          <w:b/>
          <w:bCs/>
          <w:i/>
          <w:iCs/>
          <w:lang w:eastAsia="zh-CN"/>
        </w:rPr>
        <w:t>: Support option1, it is practical question about how to implement</w:t>
      </w:r>
      <w:r w:rsidR="00F61DCD">
        <w:rPr>
          <w:rFonts w:ascii="Arial" w:hAnsi="Arial" w:cs="Arial"/>
          <w:b/>
          <w:bCs/>
          <w:i/>
          <w:iCs/>
          <w:lang w:eastAsia="zh-CN"/>
        </w:rPr>
        <w:t xml:space="preserve"> </w:t>
      </w:r>
      <w:r w:rsidR="00F61DCD" w:rsidRPr="00F61DCD">
        <w:rPr>
          <w:rFonts w:ascii="Arial" w:hAnsi="Arial" w:cs="Arial"/>
          <w:b/>
          <w:bCs/>
          <w:i/>
          <w:iCs/>
          <w:lang w:eastAsia="zh-CN"/>
        </w:rPr>
        <w:t>non-overlapping SSB locations</w:t>
      </w:r>
      <w:r w:rsidRPr="00A112AC">
        <w:rPr>
          <w:rFonts w:ascii="Arial" w:hAnsi="Arial" w:cs="Arial"/>
          <w:b/>
          <w:bCs/>
          <w:i/>
          <w:iCs/>
          <w:lang w:eastAsia="zh-CN"/>
        </w:rPr>
        <w:t xml:space="preserve">. </w:t>
      </w:r>
    </w:p>
    <w:p w14:paraId="55638279" w14:textId="77777777" w:rsidR="00E76142" w:rsidRDefault="00E76142" w:rsidP="00E76142">
      <w:pPr>
        <w:rPr>
          <w:rFonts w:ascii="Arial" w:hAnsi="Arial" w:cs="Arial"/>
          <w:lang w:eastAsia="zh-CN"/>
        </w:rPr>
      </w:pPr>
    </w:p>
    <w:p w14:paraId="65914B00" w14:textId="77777777" w:rsidR="00E76142" w:rsidRPr="00EF0564" w:rsidRDefault="00E76142" w:rsidP="00E76142">
      <w:pPr>
        <w:rPr>
          <w:rFonts w:ascii="Arial" w:hAnsi="Arial" w:cs="Arial"/>
          <w:lang w:eastAsia="zh-CN"/>
        </w:rPr>
      </w:pPr>
      <w:r w:rsidRPr="006573AF">
        <w:rPr>
          <w:rFonts w:ascii="Arial" w:hAnsi="Arial" w:cs="Arial"/>
          <w:lang w:eastAsia="x-none"/>
        </w:rPr>
        <w:t>According to the approved WF</w:t>
      </w:r>
      <w:r>
        <w:rPr>
          <w:rFonts w:ascii="Arial" w:hAnsi="Arial" w:cs="Arial"/>
          <w:lang w:eastAsia="x-none"/>
        </w:rPr>
        <w:t xml:space="preserve">, </w:t>
      </w:r>
      <w:r w:rsidRPr="00EF0564">
        <w:rPr>
          <w:rFonts w:ascii="Arial" w:hAnsi="Arial" w:cs="Arial"/>
          <w:lang w:eastAsia="zh-CN"/>
        </w:rPr>
        <w:t xml:space="preserve">Cell identification requirements </w:t>
      </w:r>
      <w:r>
        <w:rPr>
          <w:rFonts w:ascii="Arial" w:hAnsi="Arial" w:cs="Arial"/>
          <w:lang w:eastAsia="zh-CN"/>
        </w:rPr>
        <w:t>was agreed as follows</w:t>
      </w:r>
      <w:r w:rsidRPr="007A6225">
        <w:rPr>
          <w:rFonts w:ascii="Arial" w:hAnsi="Arial" w:cs="Arial"/>
          <w:lang w:eastAsia="zh-CN"/>
        </w:rPr>
        <w:t>:</w:t>
      </w:r>
    </w:p>
    <w:tbl>
      <w:tblPr>
        <w:tblStyle w:val="TableGrid"/>
        <w:tblW w:w="0" w:type="auto"/>
        <w:tblLook w:val="04A0" w:firstRow="1" w:lastRow="0" w:firstColumn="1" w:lastColumn="0" w:noHBand="0" w:noVBand="1"/>
      </w:tblPr>
      <w:tblGrid>
        <w:gridCol w:w="10142"/>
      </w:tblGrid>
      <w:tr w:rsidR="00E76142" w14:paraId="0AC7B462" w14:textId="77777777" w:rsidTr="00F25014">
        <w:tc>
          <w:tcPr>
            <w:tcW w:w="10142" w:type="dxa"/>
          </w:tcPr>
          <w:p w14:paraId="11F7202F" w14:textId="77777777" w:rsidR="00E76142" w:rsidRPr="00EF0564" w:rsidRDefault="00E76142" w:rsidP="00E76142">
            <w:pPr>
              <w:numPr>
                <w:ilvl w:val="0"/>
                <w:numId w:val="45"/>
              </w:numPr>
              <w:rPr>
                <w:rFonts w:ascii="Arial" w:hAnsi="Arial" w:cs="Arial"/>
                <w:lang w:val="sv-SE" w:eastAsia="zh-CN"/>
              </w:rPr>
            </w:pPr>
            <w:r w:rsidRPr="00EF0564">
              <w:rPr>
                <w:rFonts w:ascii="Arial" w:hAnsi="Arial" w:cs="Arial"/>
                <w:lang w:eastAsia="zh-CN"/>
              </w:rPr>
              <w:t>PSS/SSS detection</w:t>
            </w:r>
          </w:p>
          <w:p w14:paraId="509A751A" w14:textId="77777777" w:rsidR="00E76142" w:rsidRPr="00EF0564" w:rsidRDefault="00E76142" w:rsidP="00E76142">
            <w:pPr>
              <w:numPr>
                <w:ilvl w:val="1"/>
                <w:numId w:val="45"/>
              </w:numPr>
              <w:rPr>
                <w:rFonts w:ascii="Arial" w:hAnsi="Arial" w:cs="Arial"/>
                <w:lang w:eastAsia="zh-CN"/>
              </w:rPr>
            </w:pPr>
            <w:r w:rsidRPr="00EF0564">
              <w:rPr>
                <w:rFonts w:ascii="Arial" w:hAnsi="Arial" w:cs="Arial"/>
                <w:lang w:val="en-GB" w:eastAsia="zh-CN"/>
              </w:rPr>
              <w:t>FFS whether reusing the Rel-16 FR1 HST scaling factor M2 for FR2 HST is acceptable.</w:t>
            </w:r>
          </w:p>
          <w:p w14:paraId="508B51F7" w14:textId="77777777" w:rsidR="00E76142" w:rsidRPr="00EF0564" w:rsidRDefault="00E76142" w:rsidP="00E76142">
            <w:pPr>
              <w:numPr>
                <w:ilvl w:val="1"/>
                <w:numId w:val="45"/>
              </w:numPr>
              <w:rPr>
                <w:rFonts w:ascii="Arial" w:hAnsi="Arial" w:cs="Arial"/>
                <w:lang w:eastAsia="zh-CN"/>
              </w:rPr>
            </w:pPr>
            <w:r w:rsidRPr="00EF0564">
              <w:rPr>
                <w:rFonts w:ascii="Arial" w:hAnsi="Arial" w:cs="Arial"/>
                <w:lang w:eastAsia="zh-CN"/>
              </w:rPr>
              <w:t xml:space="preserve">FFS </w:t>
            </w:r>
            <w:r w:rsidRPr="00EF0564">
              <w:rPr>
                <w:rFonts w:ascii="Arial" w:hAnsi="Arial" w:cs="Arial"/>
                <w:lang w:val="en-GB" w:eastAsia="zh-CN"/>
              </w:rPr>
              <w:t>reduction of M</w:t>
            </w:r>
            <w:r w:rsidRPr="00EF0564">
              <w:rPr>
                <w:rFonts w:ascii="Arial" w:hAnsi="Arial" w:cs="Arial"/>
                <w:vertAlign w:val="subscript"/>
                <w:lang w:val="en-GB" w:eastAsia="zh-CN"/>
              </w:rPr>
              <w:t>pss/sss_sync_w/o_gaps</w:t>
            </w:r>
            <w:r w:rsidRPr="00EF0564">
              <w:rPr>
                <w:rFonts w:ascii="Arial" w:hAnsi="Arial" w:cs="Arial"/>
                <w:lang w:val="en-GB" w:eastAsia="zh-CN"/>
              </w:rPr>
              <w:t>, which is proportional to the number of samples (S) and of receiver sweeping beams (N)</w:t>
            </w:r>
          </w:p>
          <w:p w14:paraId="0BD463AD" w14:textId="77777777" w:rsidR="00E76142" w:rsidRPr="00EF0564" w:rsidRDefault="00E76142" w:rsidP="00E76142">
            <w:pPr>
              <w:numPr>
                <w:ilvl w:val="0"/>
                <w:numId w:val="45"/>
              </w:numPr>
              <w:rPr>
                <w:rFonts w:ascii="Arial" w:hAnsi="Arial" w:cs="Arial"/>
                <w:lang w:val="sv-SE" w:eastAsia="zh-CN"/>
              </w:rPr>
            </w:pPr>
            <w:r w:rsidRPr="00EF0564">
              <w:rPr>
                <w:rFonts w:ascii="Arial" w:hAnsi="Arial" w:cs="Arial"/>
                <w:lang w:eastAsia="zh-CN"/>
              </w:rPr>
              <w:t>Intra-frequency measurements</w:t>
            </w:r>
          </w:p>
          <w:p w14:paraId="6E008962" w14:textId="77777777" w:rsidR="00E76142" w:rsidRPr="00EF0564" w:rsidRDefault="00E76142" w:rsidP="00E76142">
            <w:pPr>
              <w:numPr>
                <w:ilvl w:val="1"/>
                <w:numId w:val="45"/>
              </w:numPr>
              <w:rPr>
                <w:rFonts w:ascii="Arial" w:hAnsi="Arial" w:cs="Arial"/>
                <w:lang w:eastAsia="zh-CN"/>
              </w:rPr>
            </w:pPr>
            <w:r w:rsidRPr="00EF0564">
              <w:rPr>
                <w:rFonts w:ascii="Arial" w:hAnsi="Arial" w:cs="Arial"/>
                <w:lang w:eastAsia="zh-CN"/>
              </w:rPr>
              <w:t>FFS whether reusing the Rel-16 FR1 HST scaling factor M2 for FR2 HST is acceptable.</w:t>
            </w:r>
          </w:p>
          <w:p w14:paraId="25A374E1" w14:textId="77777777" w:rsidR="00E76142" w:rsidRDefault="00E76142" w:rsidP="00E76142">
            <w:pPr>
              <w:numPr>
                <w:ilvl w:val="1"/>
                <w:numId w:val="45"/>
              </w:numPr>
              <w:rPr>
                <w:rFonts w:ascii="Arial" w:hAnsi="Arial" w:cs="Arial"/>
                <w:lang w:eastAsia="zh-CN"/>
              </w:rPr>
            </w:pPr>
            <w:r w:rsidRPr="00EF0564">
              <w:rPr>
                <w:rFonts w:ascii="Arial" w:hAnsi="Arial" w:cs="Arial"/>
                <w:lang w:eastAsia="zh-CN"/>
              </w:rPr>
              <w:t>FFS reduction of M</w:t>
            </w:r>
            <w:r w:rsidRPr="00EF0564">
              <w:rPr>
                <w:rFonts w:ascii="Arial" w:hAnsi="Arial" w:cs="Arial"/>
                <w:vertAlign w:val="subscript"/>
                <w:lang w:eastAsia="zh-CN"/>
              </w:rPr>
              <w:t>meas_period_w/o_gaps</w:t>
            </w:r>
            <w:r w:rsidRPr="00EF0564">
              <w:rPr>
                <w:rFonts w:ascii="Arial" w:hAnsi="Arial" w:cs="Arial"/>
                <w:lang w:eastAsia="zh-CN"/>
              </w:rPr>
              <w:t>, which is proportional to the number of samples (S) and of receiver sweeping beams (N)</w:t>
            </w:r>
          </w:p>
        </w:tc>
      </w:tr>
    </w:tbl>
    <w:p w14:paraId="77283A64" w14:textId="77777777" w:rsidR="00D31E9C" w:rsidRDefault="00D31E9C" w:rsidP="00E76142">
      <w:pPr>
        <w:rPr>
          <w:rFonts w:ascii="Arial" w:hAnsi="Arial" w:cs="Arial"/>
          <w:lang w:eastAsia="zh-CN"/>
        </w:rPr>
      </w:pPr>
    </w:p>
    <w:p w14:paraId="2A5FC282" w14:textId="1D6A5830" w:rsidR="00E76142" w:rsidRPr="00877FDC" w:rsidRDefault="00D31E9C" w:rsidP="00E76142">
      <w:pPr>
        <w:rPr>
          <w:rFonts w:ascii="Arial" w:hAnsi="Arial" w:cs="Arial"/>
          <w:lang w:eastAsia="zh-CN"/>
        </w:rPr>
      </w:pPr>
      <w:r>
        <w:rPr>
          <w:rFonts w:ascii="Arial" w:hAnsi="Arial" w:cs="Arial"/>
          <w:lang w:eastAsia="zh-CN"/>
        </w:rPr>
        <w:t xml:space="preserve">Recall </w:t>
      </w:r>
      <w:r w:rsidR="00083E43">
        <w:rPr>
          <w:rFonts w:ascii="Arial" w:hAnsi="Arial" w:cs="Arial"/>
          <w:lang w:eastAsia="zh-CN"/>
        </w:rPr>
        <w:t xml:space="preserve">definition of </w:t>
      </w:r>
      <w:r w:rsidR="00877FDC" w:rsidRPr="009C5807">
        <w:t>M</w:t>
      </w:r>
      <w:r w:rsidR="00877FDC" w:rsidRPr="009C5807">
        <w:rPr>
          <w:vertAlign w:val="subscript"/>
        </w:rPr>
        <w:t>pss/sss_sync_w/o_gaps</w:t>
      </w:r>
      <w:r w:rsidR="00877FDC">
        <w:t xml:space="preserve"> and </w:t>
      </w:r>
      <w:r w:rsidR="00877FDC" w:rsidRPr="00877FDC">
        <w:rPr>
          <w:rFonts w:ascii="Arial" w:hAnsi="Arial" w:cs="Arial"/>
          <w:lang w:eastAsia="zh-CN"/>
        </w:rPr>
        <w:t>M</w:t>
      </w:r>
      <w:r w:rsidR="00877FDC" w:rsidRPr="00877FDC">
        <w:rPr>
          <w:rFonts w:ascii="Arial" w:hAnsi="Arial" w:cs="Arial"/>
          <w:vertAlign w:val="subscript"/>
          <w:lang w:eastAsia="zh-CN"/>
        </w:rPr>
        <w:t>meas_period_w/o_gaps</w:t>
      </w:r>
      <w:r w:rsidR="00877FDC">
        <w:rPr>
          <w:rFonts w:ascii="Arial" w:hAnsi="Arial" w:cs="Arial"/>
          <w:lang w:eastAsia="zh-CN"/>
        </w:rPr>
        <w:t xml:space="preserve"> </w:t>
      </w:r>
      <w:r w:rsidR="00083E43">
        <w:rPr>
          <w:rFonts w:ascii="Arial" w:hAnsi="Arial" w:cs="Arial"/>
          <w:lang w:eastAsia="zh-CN"/>
        </w:rPr>
        <w:t>as</w:t>
      </w:r>
      <w:r w:rsidR="00877FDC">
        <w:rPr>
          <w:rFonts w:ascii="Arial" w:hAnsi="Arial" w:cs="Arial"/>
          <w:lang w:eastAsia="zh-CN"/>
        </w:rPr>
        <w:t xml:space="preserve"> below, it</w:t>
      </w:r>
      <w:r w:rsidR="00877FDC" w:rsidRPr="00877FDC">
        <w:rPr>
          <w:rFonts w:ascii="Arial" w:hAnsi="Arial" w:cs="Arial"/>
          <w:lang w:eastAsia="zh-CN"/>
        </w:rPr>
        <w:t>’</w:t>
      </w:r>
      <w:r w:rsidR="00877FDC">
        <w:rPr>
          <w:rFonts w:ascii="Arial" w:hAnsi="Arial" w:cs="Arial"/>
          <w:lang w:eastAsia="zh-CN"/>
        </w:rPr>
        <w:t xml:space="preserve">s noted that power class is </w:t>
      </w:r>
      <w:r w:rsidR="00246455">
        <w:rPr>
          <w:rFonts w:ascii="Arial" w:hAnsi="Arial" w:cs="Arial"/>
          <w:lang w:eastAsia="zh-CN"/>
        </w:rPr>
        <w:t xml:space="preserve">relevant. We need to be aware of </w:t>
      </w:r>
      <w:r w:rsidR="002F39D7" w:rsidRPr="002F39D7">
        <w:rPr>
          <w:rFonts w:ascii="Arial" w:hAnsi="Arial" w:cs="Arial"/>
          <w:lang w:eastAsia="zh-CN"/>
        </w:rPr>
        <w:t>extra power class of UE for HST FR2 is under discussion referring to [2]</w:t>
      </w:r>
      <w:r w:rsidR="007502E7">
        <w:rPr>
          <w:rFonts w:ascii="Arial" w:hAnsi="Arial" w:cs="Arial"/>
          <w:lang w:eastAsia="zh-CN"/>
        </w:rPr>
        <w:t xml:space="preserve"> when we discuss </w:t>
      </w:r>
      <w:r w:rsidR="007502E7" w:rsidRPr="009C5807">
        <w:t>M</w:t>
      </w:r>
      <w:r w:rsidR="007502E7" w:rsidRPr="009C5807">
        <w:rPr>
          <w:vertAlign w:val="subscript"/>
        </w:rPr>
        <w:t>pss/sss_sync_w/o_gaps</w:t>
      </w:r>
      <w:r w:rsidR="007502E7">
        <w:t xml:space="preserve"> </w:t>
      </w:r>
      <w:r w:rsidR="007502E7" w:rsidRPr="00D33A7A">
        <w:rPr>
          <w:rFonts w:ascii="Arial" w:hAnsi="Arial" w:cs="Arial"/>
        </w:rPr>
        <w:t>a</w:t>
      </w:r>
      <w:r w:rsidR="007502E7" w:rsidRPr="00D33A7A">
        <w:rPr>
          <w:rFonts w:ascii="Arial" w:hAnsi="Arial" w:cs="Arial"/>
          <w:lang w:eastAsia="zh-CN"/>
        </w:rPr>
        <w:t>nd</w:t>
      </w:r>
      <w:r w:rsidR="007502E7">
        <w:t xml:space="preserve"> </w:t>
      </w:r>
      <w:r w:rsidR="007502E7" w:rsidRPr="00877FDC">
        <w:rPr>
          <w:rFonts w:ascii="Arial" w:hAnsi="Arial" w:cs="Arial"/>
          <w:lang w:eastAsia="zh-CN"/>
        </w:rPr>
        <w:t>M</w:t>
      </w:r>
      <w:r w:rsidR="007502E7" w:rsidRPr="00877FDC">
        <w:rPr>
          <w:rFonts w:ascii="Arial" w:hAnsi="Arial" w:cs="Arial"/>
          <w:vertAlign w:val="subscript"/>
          <w:lang w:eastAsia="zh-CN"/>
        </w:rPr>
        <w:t>meas_period_w/o_gaps</w:t>
      </w:r>
      <w:r w:rsidR="002F39D7" w:rsidRPr="002F39D7">
        <w:rPr>
          <w:rFonts w:ascii="Arial" w:hAnsi="Arial" w:cs="Arial"/>
          <w:lang w:eastAsia="zh-CN"/>
        </w:rPr>
        <w:t xml:space="preserve">. </w:t>
      </w:r>
    </w:p>
    <w:tbl>
      <w:tblPr>
        <w:tblStyle w:val="TableGrid"/>
        <w:tblW w:w="0" w:type="auto"/>
        <w:tblLook w:val="04A0" w:firstRow="1" w:lastRow="0" w:firstColumn="1" w:lastColumn="0" w:noHBand="0" w:noVBand="1"/>
      </w:tblPr>
      <w:tblGrid>
        <w:gridCol w:w="10142"/>
      </w:tblGrid>
      <w:tr w:rsidR="005072E3" w14:paraId="075FE569" w14:textId="77777777" w:rsidTr="005072E3">
        <w:tc>
          <w:tcPr>
            <w:tcW w:w="10142" w:type="dxa"/>
          </w:tcPr>
          <w:p w14:paraId="7A7220C3" w14:textId="1F9F03CF" w:rsidR="005072E3" w:rsidRPr="005072E3" w:rsidRDefault="005072E3" w:rsidP="005072E3">
            <w:pPr>
              <w:pStyle w:val="B10"/>
              <w:rPr>
                <w:rFonts w:ascii="Arial" w:hAnsi="Arial" w:cs="Arial"/>
                <w:lang w:eastAsia="zh-CN"/>
              </w:rPr>
            </w:pPr>
            <w:r w:rsidRPr="009C5807">
              <w:lastRenderedPageBreak/>
              <w:tab/>
              <w:t>M</w:t>
            </w:r>
            <w:r w:rsidRPr="009C5807">
              <w:rPr>
                <w:vertAlign w:val="subscript"/>
              </w:rPr>
              <w:t>pss/sss_sync_w/o_gaps</w:t>
            </w:r>
            <w:r w:rsidRPr="009C5807">
              <w:t xml:space="preserve"> : For a UE supporting FR2 power class 1,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tc>
      </w:tr>
    </w:tbl>
    <w:p w14:paraId="10D001E9" w14:textId="77777777" w:rsidR="005072E3" w:rsidRDefault="005072E3" w:rsidP="00E76142">
      <w:pPr>
        <w:rPr>
          <w:rFonts w:ascii="Arial" w:hAnsi="Arial" w:cs="Arial"/>
          <w:lang w:eastAsia="zh-CN"/>
        </w:rPr>
      </w:pPr>
    </w:p>
    <w:p w14:paraId="7534CC06" w14:textId="1947D76C" w:rsidR="00051088" w:rsidRDefault="00E76142" w:rsidP="00E76142">
      <w:pPr>
        <w:rPr>
          <w:rFonts w:ascii="Arial" w:hAnsi="Arial" w:cs="Arial"/>
          <w:b/>
          <w:bCs/>
          <w:i/>
          <w:iCs/>
          <w:lang w:val="en-GB" w:eastAsia="zh-CN"/>
        </w:rPr>
      </w:pPr>
      <w:r w:rsidRPr="009919CF">
        <w:rPr>
          <w:rFonts w:ascii="Arial" w:hAnsi="Arial" w:cs="Arial"/>
          <w:b/>
          <w:bCs/>
          <w:i/>
          <w:iCs/>
          <w:lang w:eastAsia="zh-CN"/>
        </w:rPr>
        <w:t>Proposal</w:t>
      </w:r>
      <w:r w:rsidR="0091391E">
        <w:rPr>
          <w:rFonts w:ascii="Arial" w:hAnsi="Arial" w:cs="Arial"/>
          <w:b/>
          <w:bCs/>
          <w:i/>
          <w:iCs/>
          <w:lang w:eastAsia="zh-CN"/>
        </w:rPr>
        <w:t xml:space="preserve"> 2</w:t>
      </w:r>
      <w:r w:rsidRPr="009919CF">
        <w:rPr>
          <w:rFonts w:ascii="Arial" w:hAnsi="Arial" w:cs="Arial"/>
          <w:b/>
          <w:bCs/>
          <w:i/>
          <w:iCs/>
          <w:lang w:eastAsia="zh-CN"/>
        </w:rPr>
        <w:t>:</w:t>
      </w:r>
      <w:r w:rsidRPr="009919CF">
        <w:rPr>
          <w:rFonts w:ascii="Arial" w:hAnsi="Arial" w:cs="Arial"/>
          <w:b/>
          <w:bCs/>
          <w:i/>
          <w:iCs/>
          <w:lang w:val="en-GB" w:eastAsia="zh-CN"/>
        </w:rPr>
        <w:t xml:space="preserve"> </w:t>
      </w:r>
      <w:r w:rsidR="00051088">
        <w:rPr>
          <w:rFonts w:ascii="Arial" w:hAnsi="Arial" w:cs="Arial"/>
          <w:b/>
          <w:bCs/>
          <w:i/>
          <w:iCs/>
          <w:lang w:val="en-GB" w:eastAsia="zh-CN"/>
        </w:rPr>
        <w:t>Reuse</w:t>
      </w:r>
      <w:r w:rsidR="00051088" w:rsidRPr="00051088">
        <w:rPr>
          <w:rFonts w:ascii="Arial" w:hAnsi="Arial" w:cs="Arial"/>
          <w:b/>
          <w:bCs/>
          <w:i/>
          <w:iCs/>
          <w:lang w:val="en-GB" w:eastAsia="zh-CN"/>
        </w:rPr>
        <w:t xml:space="preserve"> the Rel-16 FR1 HST scaling factor M2 for FR2 HST</w:t>
      </w:r>
      <w:r w:rsidR="00083620">
        <w:rPr>
          <w:rFonts w:ascii="Arial" w:hAnsi="Arial" w:cs="Arial"/>
          <w:b/>
          <w:bCs/>
          <w:i/>
          <w:iCs/>
          <w:lang w:val="en-GB" w:eastAsia="zh-CN"/>
        </w:rPr>
        <w:t>.</w:t>
      </w:r>
    </w:p>
    <w:p w14:paraId="36B5C3D4" w14:textId="50EE9D48" w:rsidR="00E76142" w:rsidRDefault="00051088" w:rsidP="00E76142">
      <w:pPr>
        <w:rPr>
          <w:rFonts w:ascii="Arial" w:hAnsi="Arial" w:cs="Arial"/>
          <w:b/>
          <w:bCs/>
          <w:i/>
          <w:iCs/>
          <w:lang w:eastAsia="zh-CN"/>
        </w:rPr>
      </w:pPr>
      <w:r w:rsidRPr="009919CF">
        <w:rPr>
          <w:rFonts w:ascii="Arial" w:hAnsi="Arial" w:cs="Arial"/>
          <w:b/>
          <w:bCs/>
          <w:i/>
          <w:iCs/>
          <w:lang w:eastAsia="zh-CN"/>
        </w:rPr>
        <w:t>Proposal</w:t>
      </w:r>
      <w:r w:rsidR="0091391E">
        <w:rPr>
          <w:rFonts w:ascii="Arial" w:hAnsi="Arial" w:cs="Arial"/>
          <w:b/>
          <w:bCs/>
          <w:i/>
          <w:iCs/>
          <w:lang w:eastAsia="zh-CN"/>
        </w:rPr>
        <w:t xml:space="preserve"> 3</w:t>
      </w:r>
      <w:r w:rsidRPr="009919CF">
        <w:rPr>
          <w:rFonts w:ascii="Arial" w:hAnsi="Arial" w:cs="Arial"/>
          <w:b/>
          <w:bCs/>
          <w:i/>
          <w:iCs/>
          <w:lang w:eastAsia="zh-CN"/>
        </w:rPr>
        <w:t>:</w:t>
      </w:r>
      <w:r w:rsidRPr="009919CF">
        <w:rPr>
          <w:rFonts w:ascii="Arial" w:hAnsi="Arial" w:cs="Arial"/>
          <w:b/>
          <w:bCs/>
          <w:i/>
          <w:iCs/>
          <w:lang w:val="en-GB" w:eastAsia="zh-CN"/>
        </w:rPr>
        <w:t xml:space="preserve"> </w:t>
      </w:r>
      <w:bookmarkStart w:id="2" w:name="_Hlk78896077"/>
      <w:r w:rsidR="00E76142" w:rsidRPr="00EF0564">
        <w:rPr>
          <w:rFonts w:ascii="Arial" w:hAnsi="Arial" w:cs="Arial"/>
          <w:b/>
          <w:bCs/>
          <w:i/>
          <w:iCs/>
          <w:lang w:val="en-GB" w:eastAsia="zh-CN"/>
        </w:rPr>
        <w:t>M</w:t>
      </w:r>
      <w:r w:rsidR="00E76142" w:rsidRPr="00EF0564">
        <w:rPr>
          <w:rFonts w:ascii="Arial" w:hAnsi="Arial" w:cs="Arial"/>
          <w:b/>
          <w:bCs/>
          <w:i/>
          <w:iCs/>
          <w:vertAlign w:val="subscript"/>
          <w:lang w:val="en-GB" w:eastAsia="zh-CN"/>
        </w:rPr>
        <w:t>pss/sss_sync_w/o_gaps</w:t>
      </w:r>
      <w:r w:rsidR="00E76142">
        <w:rPr>
          <w:rFonts w:ascii="Arial" w:hAnsi="Arial" w:cs="Arial"/>
          <w:b/>
          <w:bCs/>
          <w:i/>
          <w:iCs/>
          <w:lang w:val="en-GB" w:eastAsia="zh-CN"/>
        </w:rPr>
        <w:t xml:space="preserve"> and </w:t>
      </w:r>
      <w:r w:rsidR="00E76142" w:rsidRPr="00EF0564">
        <w:rPr>
          <w:rFonts w:ascii="Arial" w:hAnsi="Arial" w:cs="Arial"/>
          <w:b/>
          <w:bCs/>
          <w:i/>
          <w:iCs/>
          <w:lang w:eastAsia="zh-CN"/>
        </w:rPr>
        <w:t xml:space="preserve"> M</w:t>
      </w:r>
      <w:r w:rsidR="00E76142" w:rsidRPr="00EF0564">
        <w:rPr>
          <w:rFonts w:ascii="Arial" w:hAnsi="Arial" w:cs="Arial"/>
          <w:b/>
          <w:bCs/>
          <w:i/>
          <w:iCs/>
          <w:vertAlign w:val="subscript"/>
          <w:lang w:eastAsia="zh-CN"/>
        </w:rPr>
        <w:t>meas_period_w/o_gaps</w:t>
      </w:r>
      <w:r w:rsidR="00E76142">
        <w:rPr>
          <w:rFonts w:ascii="Arial" w:hAnsi="Arial" w:cs="Arial"/>
          <w:b/>
          <w:bCs/>
          <w:i/>
          <w:iCs/>
          <w:lang w:eastAsia="zh-CN"/>
        </w:rPr>
        <w:t xml:space="preserve"> </w:t>
      </w:r>
      <w:bookmarkEnd w:id="2"/>
      <w:r w:rsidR="00E76142">
        <w:rPr>
          <w:rFonts w:ascii="Arial" w:hAnsi="Arial" w:cs="Arial"/>
          <w:b/>
          <w:bCs/>
          <w:i/>
          <w:iCs/>
          <w:lang w:eastAsia="zh-CN"/>
        </w:rPr>
        <w:t xml:space="preserve">uses reduced </w:t>
      </w:r>
      <w:r w:rsidR="00E76142" w:rsidRPr="00EF0564">
        <w:rPr>
          <w:rFonts w:ascii="Arial" w:hAnsi="Arial" w:cs="Arial"/>
          <w:b/>
          <w:bCs/>
          <w:i/>
          <w:iCs/>
          <w:lang w:eastAsia="zh-CN"/>
        </w:rPr>
        <w:t>receiver sweeping beams (N)</w:t>
      </w:r>
      <w:r w:rsidR="00E76142">
        <w:rPr>
          <w:rFonts w:ascii="Arial" w:hAnsi="Arial" w:cs="Arial"/>
          <w:b/>
          <w:bCs/>
          <w:i/>
          <w:iCs/>
          <w:lang w:eastAsia="zh-CN"/>
        </w:rPr>
        <w:t xml:space="preserve"> which is decided in other issues</w:t>
      </w:r>
      <w:r w:rsidR="00246455">
        <w:rPr>
          <w:rFonts w:ascii="Arial" w:hAnsi="Arial" w:cs="Arial"/>
          <w:b/>
          <w:bCs/>
          <w:i/>
          <w:iCs/>
          <w:lang w:eastAsia="zh-CN"/>
        </w:rPr>
        <w:t xml:space="preserve">. </w:t>
      </w:r>
      <w:r w:rsidR="00D33A7A">
        <w:rPr>
          <w:rFonts w:ascii="Arial" w:hAnsi="Arial" w:cs="Arial"/>
          <w:b/>
          <w:bCs/>
          <w:i/>
          <w:iCs/>
          <w:lang w:eastAsia="zh-CN"/>
        </w:rPr>
        <w:t>S</w:t>
      </w:r>
      <w:r w:rsidR="00153937">
        <w:rPr>
          <w:rFonts w:ascii="Arial" w:hAnsi="Arial" w:cs="Arial"/>
          <w:b/>
          <w:bCs/>
          <w:i/>
          <w:iCs/>
          <w:lang w:eastAsia="zh-CN"/>
        </w:rPr>
        <w:t>imultaneously</w:t>
      </w:r>
      <w:r w:rsidR="00110E3D">
        <w:rPr>
          <w:rFonts w:ascii="Arial" w:hAnsi="Arial" w:cs="Arial"/>
          <w:b/>
          <w:bCs/>
          <w:i/>
          <w:iCs/>
          <w:lang w:eastAsia="zh-CN"/>
        </w:rPr>
        <w:t>, p</w:t>
      </w:r>
      <w:r w:rsidR="00D31E9C">
        <w:rPr>
          <w:rFonts w:ascii="Arial" w:hAnsi="Arial" w:cs="Arial"/>
          <w:b/>
          <w:bCs/>
          <w:i/>
          <w:iCs/>
          <w:lang w:eastAsia="zh-CN"/>
        </w:rPr>
        <w:t>ower class</w:t>
      </w:r>
      <w:r w:rsidR="002F39D7">
        <w:rPr>
          <w:rFonts w:ascii="Arial" w:hAnsi="Arial" w:cs="Arial"/>
          <w:b/>
          <w:bCs/>
          <w:i/>
          <w:iCs/>
          <w:lang w:eastAsia="zh-CN"/>
        </w:rPr>
        <w:t xml:space="preserve"> needs to be awar</w:t>
      </w:r>
      <w:r w:rsidR="002C528D">
        <w:rPr>
          <w:rFonts w:ascii="Arial" w:hAnsi="Arial" w:cs="Arial"/>
          <w:b/>
          <w:bCs/>
          <w:i/>
          <w:iCs/>
          <w:lang w:eastAsia="zh-CN"/>
        </w:rPr>
        <w:t>e of</w:t>
      </w:r>
      <w:r w:rsidR="00D33A7A">
        <w:rPr>
          <w:rFonts w:ascii="Arial" w:hAnsi="Arial" w:cs="Arial"/>
          <w:b/>
          <w:bCs/>
          <w:i/>
          <w:iCs/>
          <w:lang w:eastAsia="zh-CN"/>
        </w:rPr>
        <w:t xml:space="preserve"> before final conclusion</w:t>
      </w:r>
      <w:r w:rsidR="002C528D">
        <w:rPr>
          <w:rFonts w:ascii="Arial" w:hAnsi="Arial" w:cs="Arial"/>
          <w:b/>
          <w:bCs/>
          <w:i/>
          <w:iCs/>
          <w:lang w:eastAsia="zh-CN"/>
        </w:rPr>
        <w:t>.</w:t>
      </w:r>
    </w:p>
    <w:p w14:paraId="0C04DC61" w14:textId="77777777" w:rsidR="002C528D" w:rsidRDefault="002C528D" w:rsidP="00E76142">
      <w:pPr>
        <w:rPr>
          <w:rFonts w:ascii="Arial" w:hAnsi="Arial" w:cs="Arial"/>
          <w:lang w:eastAsia="x-none"/>
        </w:rPr>
      </w:pPr>
    </w:p>
    <w:p w14:paraId="39E0A29F" w14:textId="504BEE61" w:rsidR="00E76142" w:rsidRDefault="00E76142" w:rsidP="00E76142">
      <w:pPr>
        <w:rPr>
          <w:rFonts w:ascii="Arial" w:hAnsi="Arial" w:cs="Arial"/>
          <w:lang w:eastAsia="zh-CN"/>
        </w:rPr>
      </w:pPr>
      <w:r w:rsidRPr="006573AF">
        <w:rPr>
          <w:rFonts w:ascii="Arial" w:hAnsi="Arial" w:cs="Arial"/>
          <w:lang w:eastAsia="x-none"/>
        </w:rPr>
        <w:t>According to the approved WF</w:t>
      </w:r>
      <w:r>
        <w:rPr>
          <w:rFonts w:ascii="Arial" w:hAnsi="Arial" w:cs="Arial"/>
          <w:lang w:eastAsia="x-none"/>
        </w:rPr>
        <w:t xml:space="preserve">, </w:t>
      </w:r>
      <w:r w:rsidRPr="00877BEA">
        <w:rPr>
          <w:rFonts w:ascii="Arial" w:hAnsi="Arial" w:cs="Arial"/>
          <w:lang w:val="en-GB" w:eastAsia="zh-CN"/>
        </w:rPr>
        <w:t>Restriction on SMTC periodicity</w:t>
      </w:r>
      <w:r w:rsidRPr="00877BEA">
        <w:rPr>
          <w:rFonts w:ascii="Arial" w:hAnsi="Arial" w:cs="Arial"/>
          <w:lang w:eastAsia="zh-CN"/>
        </w:rPr>
        <w:t xml:space="preserve"> in measurement requirements </w:t>
      </w:r>
      <w:r>
        <w:rPr>
          <w:rFonts w:ascii="Arial" w:hAnsi="Arial" w:cs="Arial"/>
          <w:lang w:eastAsia="zh-CN"/>
        </w:rPr>
        <w:t>was agreed as follows</w:t>
      </w:r>
      <w:r w:rsidRPr="007A6225">
        <w:rPr>
          <w:rFonts w:ascii="Arial" w:hAnsi="Arial" w:cs="Arial"/>
          <w:lang w:eastAsia="zh-CN"/>
        </w:rPr>
        <w:t>:</w:t>
      </w:r>
    </w:p>
    <w:tbl>
      <w:tblPr>
        <w:tblStyle w:val="TableGrid"/>
        <w:tblW w:w="0" w:type="auto"/>
        <w:tblLook w:val="04A0" w:firstRow="1" w:lastRow="0" w:firstColumn="1" w:lastColumn="0" w:noHBand="0" w:noVBand="1"/>
      </w:tblPr>
      <w:tblGrid>
        <w:gridCol w:w="10142"/>
      </w:tblGrid>
      <w:tr w:rsidR="00E76142" w14:paraId="18A659D2" w14:textId="77777777" w:rsidTr="00F25014">
        <w:tc>
          <w:tcPr>
            <w:tcW w:w="10142" w:type="dxa"/>
          </w:tcPr>
          <w:p w14:paraId="79CB9097" w14:textId="77777777" w:rsidR="00E76142" w:rsidRPr="006F7593" w:rsidRDefault="00E76142" w:rsidP="00E76142">
            <w:pPr>
              <w:numPr>
                <w:ilvl w:val="0"/>
                <w:numId w:val="46"/>
              </w:numPr>
              <w:rPr>
                <w:rFonts w:ascii="Arial" w:hAnsi="Arial" w:cs="Arial"/>
                <w:lang w:eastAsia="zh-CN"/>
              </w:rPr>
            </w:pPr>
            <w:r w:rsidRPr="006F7593">
              <w:rPr>
                <w:rFonts w:ascii="Arial" w:hAnsi="Arial" w:cs="Arial"/>
                <w:lang w:val="en-GB" w:eastAsia="zh-CN"/>
              </w:rPr>
              <w:t xml:space="preserve">FFS: the upper bound of SMTC periodicity, with </w:t>
            </w:r>
            <w:r w:rsidRPr="006F7593">
              <w:rPr>
                <w:rFonts w:ascii="Arial" w:hAnsi="Arial" w:cs="Arial"/>
                <w:lang w:eastAsia="zh-CN"/>
              </w:rPr>
              <w:t>[</w:t>
            </w:r>
            <w:r w:rsidRPr="006F7593">
              <w:rPr>
                <w:rFonts w:ascii="Arial" w:hAnsi="Arial" w:cs="Arial"/>
                <w:lang w:val="en-GB" w:eastAsia="zh-CN"/>
              </w:rPr>
              <w:t>40</w:t>
            </w:r>
            <w:r w:rsidRPr="006F7593">
              <w:rPr>
                <w:rFonts w:ascii="Arial" w:hAnsi="Arial" w:cs="Arial"/>
                <w:lang w:eastAsia="zh-CN"/>
              </w:rPr>
              <w:t>]</w:t>
            </w:r>
            <w:r w:rsidRPr="006F7593">
              <w:rPr>
                <w:rFonts w:ascii="Arial" w:hAnsi="Arial" w:cs="Arial"/>
                <w:lang w:val="en-GB" w:eastAsia="zh-CN"/>
              </w:rPr>
              <w:t xml:space="preserve"> ms as </w:t>
            </w:r>
            <w:r w:rsidRPr="006F7593">
              <w:rPr>
                <w:rFonts w:ascii="Arial" w:hAnsi="Arial" w:cs="Arial"/>
                <w:lang w:eastAsia="zh-CN"/>
              </w:rPr>
              <w:t xml:space="preserve">a </w:t>
            </w:r>
            <w:r w:rsidRPr="006F7593">
              <w:rPr>
                <w:rFonts w:ascii="Arial" w:hAnsi="Arial" w:cs="Arial"/>
                <w:lang w:val="en-GB" w:eastAsia="zh-CN"/>
              </w:rPr>
              <w:t>basis</w:t>
            </w:r>
          </w:p>
          <w:p w14:paraId="1176E11A" w14:textId="77777777" w:rsidR="00E76142" w:rsidRPr="00877BEA" w:rsidRDefault="00E76142" w:rsidP="00E76142">
            <w:pPr>
              <w:pStyle w:val="ListParagraph"/>
              <w:numPr>
                <w:ilvl w:val="0"/>
                <w:numId w:val="47"/>
              </w:numPr>
              <w:rPr>
                <w:rFonts w:ascii="Arial" w:hAnsi="Arial" w:cs="Arial"/>
                <w:lang w:eastAsia="zh-CN"/>
              </w:rPr>
            </w:pPr>
            <w:r w:rsidRPr="00877BEA">
              <w:rPr>
                <w:rFonts w:ascii="Arial" w:hAnsi="Arial" w:cs="Arial"/>
                <w:lang w:val="en-GB" w:eastAsia="zh-CN"/>
              </w:rPr>
              <w:t>FFS: impact on the specification if upper bound of SMTC periodicity is agreed</w:t>
            </w:r>
          </w:p>
        </w:tc>
      </w:tr>
    </w:tbl>
    <w:p w14:paraId="40D089AE" w14:textId="77777777" w:rsidR="00E76142" w:rsidRDefault="00E76142" w:rsidP="00E76142">
      <w:pPr>
        <w:rPr>
          <w:rFonts w:ascii="Arial" w:hAnsi="Arial" w:cs="Arial"/>
          <w:lang w:eastAsia="zh-CN"/>
        </w:rPr>
      </w:pPr>
    </w:p>
    <w:p w14:paraId="1B3EC17D" w14:textId="6BD51034" w:rsidR="00E76142" w:rsidRPr="00BB693B" w:rsidRDefault="00E76142" w:rsidP="00E76142">
      <w:pPr>
        <w:rPr>
          <w:rFonts w:ascii="Arial" w:hAnsi="Arial" w:cs="Arial"/>
          <w:b/>
          <w:bCs/>
          <w:i/>
          <w:iCs/>
          <w:lang w:eastAsia="zh-CN"/>
        </w:rPr>
      </w:pPr>
      <w:r w:rsidRPr="00BB693B">
        <w:rPr>
          <w:rFonts w:ascii="Arial" w:hAnsi="Arial" w:cs="Arial"/>
          <w:b/>
          <w:bCs/>
          <w:i/>
          <w:iCs/>
          <w:lang w:eastAsia="zh-CN"/>
        </w:rPr>
        <w:t>Proposal</w:t>
      </w:r>
      <w:r w:rsidR="0091391E">
        <w:rPr>
          <w:rFonts w:ascii="Arial" w:hAnsi="Arial" w:cs="Arial"/>
          <w:b/>
          <w:bCs/>
          <w:i/>
          <w:iCs/>
          <w:lang w:eastAsia="zh-CN"/>
        </w:rPr>
        <w:t xml:space="preserve"> 4</w:t>
      </w:r>
      <w:r w:rsidRPr="00BB693B">
        <w:rPr>
          <w:rFonts w:ascii="Arial" w:hAnsi="Arial" w:cs="Arial"/>
          <w:b/>
          <w:bCs/>
          <w:i/>
          <w:iCs/>
          <w:lang w:eastAsia="zh-CN"/>
        </w:rPr>
        <w:t>: Support 40ms as u</w:t>
      </w:r>
      <w:r w:rsidRPr="006F7593">
        <w:rPr>
          <w:rFonts w:ascii="Arial" w:hAnsi="Arial" w:cs="Arial"/>
          <w:b/>
          <w:bCs/>
          <w:i/>
          <w:iCs/>
          <w:lang w:val="en-GB" w:eastAsia="zh-CN"/>
        </w:rPr>
        <w:t>pper bound of SMTC periodicity</w:t>
      </w:r>
      <w:r w:rsidRPr="00BB693B">
        <w:rPr>
          <w:rFonts w:ascii="Arial" w:hAnsi="Arial" w:cs="Arial"/>
          <w:b/>
          <w:bCs/>
          <w:i/>
          <w:iCs/>
          <w:lang w:val="en-GB" w:eastAsia="zh-CN"/>
        </w:rPr>
        <w:t xml:space="preserve">. Specification can </w:t>
      </w:r>
      <w:r w:rsidR="00260CD6">
        <w:rPr>
          <w:rFonts w:ascii="Arial" w:hAnsi="Arial" w:cs="Arial"/>
          <w:b/>
          <w:bCs/>
          <w:i/>
          <w:iCs/>
          <w:lang w:val="en-GB" w:eastAsia="zh-CN"/>
        </w:rPr>
        <w:t xml:space="preserve">be </w:t>
      </w:r>
      <w:r w:rsidRPr="00BB693B">
        <w:rPr>
          <w:rFonts w:ascii="Arial" w:hAnsi="Arial" w:cs="Arial"/>
          <w:b/>
          <w:bCs/>
          <w:i/>
          <w:iCs/>
          <w:lang w:val="en-GB" w:eastAsia="zh-CN"/>
        </w:rPr>
        <w:t>proceed</w:t>
      </w:r>
      <w:r w:rsidR="00260CD6">
        <w:rPr>
          <w:rFonts w:ascii="Arial" w:hAnsi="Arial" w:cs="Arial"/>
          <w:b/>
          <w:bCs/>
          <w:i/>
          <w:iCs/>
          <w:lang w:val="en-GB" w:eastAsia="zh-CN"/>
        </w:rPr>
        <w:t>ed</w:t>
      </w:r>
      <w:r w:rsidRPr="00BB693B">
        <w:rPr>
          <w:rFonts w:ascii="Arial" w:hAnsi="Arial" w:cs="Arial"/>
          <w:b/>
          <w:bCs/>
          <w:i/>
          <w:iCs/>
          <w:lang w:val="en-GB" w:eastAsia="zh-CN"/>
        </w:rPr>
        <w:t xml:space="preserve"> following the limit of </w:t>
      </w:r>
      <w:r w:rsidRPr="006F7593">
        <w:rPr>
          <w:rFonts w:ascii="Arial" w:hAnsi="Arial" w:cs="Arial"/>
          <w:b/>
          <w:bCs/>
          <w:i/>
          <w:iCs/>
          <w:lang w:val="en-GB" w:eastAsia="zh-CN"/>
        </w:rPr>
        <w:t>SMTC periodicity</w:t>
      </w:r>
      <w:r w:rsidRPr="00BB693B">
        <w:rPr>
          <w:rFonts w:ascii="Arial" w:hAnsi="Arial" w:cs="Arial"/>
          <w:b/>
          <w:bCs/>
          <w:i/>
          <w:iCs/>
          <w:lang w:val="en-GB" w:eastAsia="zh-CN"/>
        </w:rPr>
        <w:t xml:space="preserve"> and no impact can be </w:t>
      </w:r>
      <w:r w:rsidR="00AA52B1">
        <w:rPr>
          <w:rFonts w:ascii="Arial" w:hAnsi="Arial" w:cs="Arial"/>
          <w:b/>
          <w:bCs/>
          <w:i/>
          <w:iCs/>
          <w:lang w:val="en-GB" w:eastAsia="zh-CN"/>
        </w:rPr>
        <w:t>foreseen to our understanding</w:t>
      </w:r>
      <w:r w:rsidRPr="00BB693B">
        <w:rPr>
          <w:rFonts w:ascii="Arial" w:hAnsi="Arial" w:cs="Arial"/>
          <w:b/>
          <w:bCs/>
          <w:i/>
          <w:iCs/>
          <w:lang w:val="en-GB" w:eastAsia="zh-CN"/>
        </w:rPr>
        <w:t xml:space="preserve"> now. </w:t>
      </w:r>
    </w:p>
    <w:p w14:paraId="519193C1" w14:textId="77777777" w:rsidR="00E76142" w:rsidRDefault="00E76142" w:rsidP="00E76142">
      <w:pPr>
        <w:rPr>
          <w:rFonts w:ascii="Arial" w:hAnsi="Arial" w:cs="Arial"/>
          <w:lang w:eastAsia="zh-CN"/>
        </w:rPr>
      </w:pPr>
    </w:p>
    <w:p w14:paraId="58DE278E" w14:textId="77777777" w:rsidR="00E76142" w:rsidRDefault="00E76142" w:rsidP="00E76142">
      <w:pPr>
        <w:tabs>
          <w:tab w:val="num" w:pos="1440"/>
        </w:tabs>
        <w:rPr>
          <w:rFonts w:ascii="Arial" w:hAnsi="Arial" w:cs="Arial"/>
          <w:lang w:eastAsia="zh-CN"/>
        </w:rPr>
      </w:pPr>
      <w:r>
        <w:rPr>
          <w:rFonts w:ascii="Arial" w:hAnsi="Arial" w:cs="Arial"/>
          <w:lang w:eastAsia="x-none"/>
        </w:rPr>
        <w:t>A</w:t>
      </w:r>
      <w:r w:rsidRPr="006573AF">
        <w:rPr>
          <w:rFonts w:ascii="Arial" w:hAnsi="Arial" w:cs="Arial"/>
          <w:lang w:eastAsia="x-none"/>
        </w:rPr>
        <w:t xml:space="preserve">ccording to the approved WF the following was agreed for </w:t>
      </w:r>
      <w:r w:rsidRPr="00F95436">
        <w:rPr>
          <w:rFonts w:ascii="Arial" w:hAnsi="Arial" w:cs="Arial"/>
          <w:lang w:val="en-GB" w:eastAsia="zh-CN"/>
        </w:rPr>
        <w:t>L1 measurements</w:t>
      </w:r>
      <w:r w:rsidRPr="006573AF">
        <w:rPr>
          <w:rFonts w:ascii="Arial" w:hAnsi="Arial" w:cs="Arial"/>
          <w:lang w:eastAsia="x-none"/>
        </w:rPr>
        <w:t xml:space="preserve"> [1]:</w:t>
      </w:r>
    </w:p>
    <w:tbl>
      <w:tblPr>
        <w:tblStyle w:val="TableGrid"/>
        <w:tblW w:w="0" w:type="auto"/>
        <w:tblLook w:val="04A0" w:firstRow="1" w:lastRow="0" w:firstColumn="1" w:lastColumn="0" w:noHBand="0" w:noVBand="1"/>
      </w:tblPr>
      <w:tblGrid>
        <w:gridCol w:w="10142"/>
      </w:tblGrid>
      <w:tr w:rsidR="00E76142" w14:paraId="6DB43452" w14:textId="77777777" w:rsidTr="00F25014">
        <w:tc>
          <w:tcPr>
            <w:tcW w:w="10142" w:type="dxa"/>
          </w:tcPr>
          <w:p w14:paraId="5DA0679F" w14:textId="77777777" w:rsidR="00E76142" w:rsidRDefault="00E76142" w:rsidP="00E76142">
            <w:pPr>
              <w:numPr>
                <w:ilvl w:val="0"/>
                <w:numId w:val="29"/>
              </w:numPr>
              <w:tabs>
                <w:tab w:val="num" w:pos="1440"/>
              </w:tabs>
              <w:rPr>
                <w:rFonts w:ascii="Arial" w:hAnsi="Arial" w:cs="Arial"/>
                <w:lang w:eastAsia="zh-CN"/>
              </w:rPr>
            </w:pPr>
            <w:r w:rsidRPr="0034060C">
              <w:rPr>
                <w:rFonts w:ascii="Arial" w:hAnsi="Arial" w:cs="Arial"/>
                <w:lang w:val="en-GB" w:eastAsia="zh-CN"/>
              </w:rPr>
              <w:t>FFS the values of K and N</w:t>
            </w:r>
          </w:p>
        </w:tc>
      </w:tr>
    </w:tbl>
    <w:p w14:paraId="35482DC4" w14:textId="6F6CCC6C" w:rsidR="00E76142" w:rsidRPr="00534C64" w:rsidRDefault="00954E9C" w:rsidP="00E76142">
      <w:pPr>
        <w:rPr>
          <w:rFonts w:ascii="Arial" w:hAnsi="Arial" w:cs="Arial"/>
          <w:lang w:eastAsia="zh-TW"/>
        </w:rPr>
      </w:pPr>
      <w:r>
        <w:rPr>
          <w:rFonts w:ascii="Arial" w:hAnsi="Arial" w:cs="Arial"/>
          <w:lang w:eastAsia="zh-TW"/>
        </w:rPr>
        <w:t>T</w:t>
      </w:r>
      <w:r w:rsidR="00346A2D">
        <w:rPr>
          <w:rFonts w:ascii="Arial" w:hAnsi="Arial" w:cs="Arial"/>
          <w:lang w:eastAsia="zh-TW"/>
        </w:rPr>
        <w:t xml:space="preserve">he </w:t>
      </w:r>
      <w:r w:rsidR="00346A2D" w:rsidRPr="00346A2D">
        <w:rPr>
          <w:rFonts w:ascii="Arial" w:hAnsi="Arial" w:cs="Arial"/>
          <w:lang w:eastAsia="zh-TW"/>
        </w:rPr>
        <w:t>requirement</w:t>
      </w:r>
      <w:r w:rsidR="00346A2D">
        <w:rPr>
          <w:rFonts w:ascii="Arial" w:hAnsi="Arial" w:cs="Arial"/>
          <w:lang w:eastAsia="zh-TW"/>
        </w:rPr>
        <w:t xml:space="preserve"> of</w:t>
      </w:r>
      <w:r w:rsidR="00346A2D" w:rsidRPr="00346A2D">
        <w:rPr>
          <w:rFonts w:ascii="Arial" w:hAnsi="Arial" w:cs="Arial"/>
          <w:lang w:eastAsia="zh-TW"/>
        </w:rPr>
        <w:t xml:space="preserve"> </w:t>
      </w:r>
      <w:r w:rsidR="00E76142" w:rsidRPr="006573AF">
        <w:rPr>
          <w:rFonts w:cs="Arial"/>
        </w:rPr>
        <w:t>T</w:t>
      </w:r>
      <w:r w:rsidR="00E76142" w:rsidRPr="006573AF">
        <w:rPr>
          <w:rFonts w:cs="Arial"/>
          <w:vertAlign w:val="subscript"/>
        </w:rPr>
        <w:t>L1-RSRP_Measurement_Period_SSB</w:t>
      </w:r>
      <w:r w:rsidR="00E76142">
        <w:rPr>
          <w:rFonts w:cs="Arial"/>
          <w:vertAlign w:val="subscript"/>
        </w:rPr>
        <w:t xml:space="preserve"> </w:t>
      </w:r>
      <w:r w:rsidR="00E76142" w:rsidRPr="00346A2D">
        <w:rPr>
          <w:rFonts w:ascii="Arial" w:hAnsi="Arial" w:cs="Arial"/>
          <w:lang w:eastAsia="zh-TW"/>
        </w:rPr>
        <w:t xml:space="preserve">is </w:t>
      </w:r>
      <w:r w:rsidR="00346A2D">
        <w:rPr>
          <w:rFonts w:ascii="Arial" w:hAnsi="Arial" w:cs="Arial"/>
          <w:lang w:eastAsia="zh-TW"/>
        </w:rPr>
        <w:t>pasted as below</w:t>
      </w:r>
      <w:r w:rsidR="00E76142" w:rsidRPr="00346A2D">
        <w:rPr>
          <w:rFonts w:ascii="Arial" w:hAnsi="Arial" w:cs="Arial"/>
          <w:lang w:eastAsia="zh-TW"/>
        </w:rPr>
        <w:t>:</w:t>
      </w:r>
    </w:p>
    <w:p w14:paraId="2D109B56" w14:textId="77777777" w:rsidR="00E76142" w:rsidRPr="006573AF" w:rsidRDefault="00E76142" w:rsidP="00E76142">
      <w:pPr>
        <w:pStyle w:val="TH"/>
        <w:rPr>
          <w:rFonts w:cs="Arial"/>
        </w:rPr>
      </w:pPr>
      <w:r w:rsidRPr="006573AF">
        <w:rPr>
          <w:rFonts w:cs="Arial"/>
        </w:rPr>
        <w:t>Table 9.5.4.1-2: Measurement period T</w:t>
      </w:r>
      <w:r w:rsidRPr="006573AF">
        <w:rPr>
          <w:rFonts w:cs="Arial"/>
          <w:vertAlign w:val="subscript"/>
        </w:rPr>
        <w:t>L1-RSRP_Measurement_Period_SSB</w:t>
      </w:r>
      <w:r w:rsidRPr="006573AF">
        <w:rPr>
          <w:rFonts w:cs="Arial"/>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6142" w:rsidRPr="006573AF" w14:paraId="25A08709" w14:textId="77777777" w:rsidTr="00F25014">
        <w:trPr>
          <w:jc w:val="center"/>
        </w:trPr>
        <w:tc>
          <w:tcPr>
            <w:tcW w:w="2035" w:type="dxa"/>
            <w:tcBorders>
              <w:top w:val="single" w:sz="4" w:space="0" w:color="auto"/>
              <w:left w:val="single" w:sz="4" w:space="0" w:color="auto"/>
              <w:bottom w:val="single" w:sz="4" w:space="0" w:color="auto"/>
              <w:right w:val="single" w:sz="4" w:space="0" w:color="auto"/>
            </w:tcBorders>
            <w:hideMark/>
          </w:tcPr>
          <w:p w14:paraId="7123F1A1" w14:textId="77777777" w:rsidR="00E76142" w:rsidRPr="006573AF" w:rsidRDefault="00E76142" w:rsidP="00F25014">
            <w:pPr>
              <w:pStyle w:val="TAH"/>
              <w:rPr>
                <w:rFonts w:cs="Arial"/>
              </w:rPr>
            </w:pPr>
            <w:r w:rsidRPr="006573AF">
              <w:rPr>
                <w:rFonts w:cs="Arial"/>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AF9A0F5" w14:textId="77777777" w:rsidR="00E76142" w:rsidRPr="006573AF" w:rsidRDefault="00E76142" w:rsidP="00F25014">
            <w:pPr>
              <w:pStyle w:val="TAH"/>
              <w:rPr>
                <w:rFonts w:cs="Arial"/>
              </w:rPr>
            </w:pPr>
            <w:r w:rsidRPr="006573AF">
              <w:rPr>
                <w:rFonts w:cs="Arial"/>
              </w:rPr>
              <w:t>T</w:t>
            </w:r>
            <w:r w:rsidRPr="006573AF">
              <w:rPr>
                <w:rFonts w:cs="Arial"/>
                <w:vertAlign w:val="subscript"/>
              </w:rPr>
              <w:t>L1-RSRP_Measurement_Period_SSB</w:t>
            </w:r>
            <w:r w:rsidRPr="006573AF">
              <w:rPr>
                <w:rFonts w:cs="Arial"/>
              </w:rPr>
              <w:t xml:space="preserve"> (ms) </w:t>
            </w:r>
          </w:p>
        </w:tc>
      </w:tr>
      <w:tr w:rsidR="00E76142" w:rsidRPr="006573AF" w14:paraId="4E2A9EAD" w14:textId="77777777" w:rsidTr="00F25014">
        <w:trPr>
          <w:jc w:val="center"/>
        </w:trPr>
        <w:tc>
          <w:tcPr>
            <w:tcW w:w="2035" w:type="dxa"/>
            <w:tcBorders>
              <w:top w:val="single" w:sz="4" w:space="0" w:color="auto"/>
              <w:left w:val="single" w:sz="4" w:space="0" w:color="auto"/>
              <w:bottom w:val="single" w:sz="4" w:space="0" w:color="auto"/>
              <w:right w:val="single" w:sz="4" w:space="0" w:color="auto"/>
            </w:tcBorders>
            <w:hideMark/>
          </w:tcPr>
          <w:p w14:paraId="1A69284F" w14:textId="77777777" w:rsidR="00E76142" w:rsidRPr="006573AF" w:rsidRDefault="00E76142" w:rsidP="00F25014">
            <w:pPr>
              <w:pStyle w:val="TAC"/>
              <w:rPr>
                <w:rFonts w:cs="Arial"/>
              </w:rPr>
            </w:pPr>
            <w:r w:rsidRPr="006573AF">
              <w:rPr>
                <w:rFonts w:cs="Arial"/>
              </w:rPr>
              <w:t>non-DRX</w:t>
            </w:r>
          </w:p>
        </w:tc>
        <w:tc>
          <w:tcPr>
            <w:tcW w:w="4582" w:type="dxa"/>
            <w:tcBorders>
              <w:top w:val="single" w:sz="4" w:space="0" w:color="auto"/>
              <w:left w:val="single" w:sz="4" w:space="0" w:color="auto"/>
              <w:bottom w:val="single" w:sz="4" w:space="0" w:color="auto"/>
              <w:right w:val="single" w:sz="4" w:space="0" w:color="auto"/>
            </w:tcBorders>
            <w:hideMark/>
          </w:tcPr>
          <w:p w14:paraId="4F3C0F7A" w14:textId="77777777" w:rsidR="00E76142" w:rsidRPr="006573AF" w:rsidRDefault="00E76142" w:rsidP="00F25014">
            <w:pPr>
              <w:pStyle w:val="TAC"/>
              <w:rPr>
                <w:rFonts w:cs="Arial"/>
              </w:rPr>
            </w:pPr>
            <w:r w:rsidRPr="006573AF">
              <w:rPr>
                <w:rFonts w:cs="Arial"/>
              </w:rPr>
              <w:t>max(T</w:t>
            </w:r>
            <w:r w:rsidRPr="006573AF">
              <w:rPr>
                <w:rFonts w:cs="Arial"/>
                <w:vertAlign w:val="subscript"/>
              </w:rPr>
              <w:t>Report</w:t>
            </w:r>
            <w:r w:rsidRPr="006573AF">
              <w:rPr>
                <w:rFonts w:cs="Arial"/>
              </w:rPr>
              <w:t>, ceil(M*P*N)*T</w:t>
            </w:r>
            <w:r w:rsidRPr="006573AF">
              <w:rPr>
                <w:rFonts w:cs="Arial"/>
                <w:vertAlign w:val="subscript"/>
              </w:rPr>
              <w:t>SSB</w:t>
            </w:r>
            <w:r w:rsidRPr="006573AF">
              <w:rPr>
                <w:rFonts w:cs="Arial"/>
              </w:rPr>
              <w:t>)</w:t>
            </w:r>
          </w:p>
        </w:tc>
      </w:tr>
      <w:tr w:rsidR="00E76142" w:rsidRPr="006573AF" w14:paraId="2130F728" w14:textId="77777777" w:rsidTr="00F25014">
        <w:trPr>
          <w:jc w:val="center"/>
        </w:trPr>
        <w:tc>
          <w:tcPr>
            <w:tcW w:w="2035" w:type="dxa"/>
            <w:tcBorders>
              <w:top w:val="single" w:sz="4" w:space="0" w:color="auto"/>
              <w:left w:val="single" w:sz="4" w:space="0" w:color="auto"/>
              <w:bottom w:val="single" w:sz="4" w:space="0" w:color="auto"/>
              <w:right w:val="single" w:sz="4" w:space="0" w:color="auto"/>
            </w:tcBorders>
            <w:hideMark/>
          </w:tcPr>
          <w:p w14:paraId="54162724" w14:textId="77777777" w:rsidR="00E76142" w:rsidRPr="006573AF" w:rsidRDefault="00E76142" w:rsidP="00F25014">
            <w:pPr>
              <w:pStyle w:val="TAC"/>
              <w:rPr>
                <w:rFonts w:cs="Arial"/>
              </w:rPr>
            </w:pPr>
            <w:r w:rsidRPr="006573AF">
              <w:rPr>
                <w:rFonts w:cs="Arial"/>
              </w:rPr>
              <w:t xml:space="preserve">DRX cycle </w:t>
            </w:r>
            <w:r w:rsidRPr="006573AF">
              <w:rPr>
                <w:rFonts w:cs="Arial"/>
                <w:lang w:val="en-US"/>
              </w:rPr>
              <w:t xml:space="preserve">≤ </w:t>
            </w:r>
            <w:r w:rsidRPr="006573AF">
              <w:rPr>
                <w:rFonts w:cs="Arial"/>
              </w:rPr>
              <w:t>320ms</w:t>
            </w:r>
          </w:p>
        </w:tc>
        <w:tc>
          <w:tcPr>
            <w:tcW w:w="4582" w:type="dxa"/>
            <w:tcBorders>
              <w:top w:val="single" w:sz="4" w:space="0" w:color="auto"/>
              <w:left w:val="single" w:sz="4" w:space="0" w:color="auto"/>
              <w:bottom w:val="single" w:sz="4" w:space="0" w:color="auto"/>
              <w:right w:val="single" w:sz="4" w:space="0" w:color="auto"/>
            </w:tcBorders>
            <w:hideMark/>
          </w:tcPr>
          <w:p w14:paraId="70E8772D" w14:textId="77777777" w:rsidR="00E76142" w:rsidRPr="006573AF" w:rsidRDefault="00E76142" w:rsidP="00F25014">
            <w:pPr>
              <w:pStyle w:val="TAC"/>
              <w:rPr>
                <w:rFonts w:cs="Arial"/>
              </w:rPr>
            </w:pPr>
            <w:r w:rsidRPr="006573AF">
              <w:rPr>
                <w:rFonts w:cs="Arial"/>
              </w:rPr>
              <w:t>max(T</w:t>
            </w:r>
            <w:r w:rsidRPr="006573AF">
              <w:rPr>
                <w:rFonts w:cs="Arial"/>
                <w:vertAlign w:val="subscript"/>
              </w:rPr>
              <w:t>Report</w:t>
            </w:r>
            <w:r w:rsidRPr="006573AF">
              <w:rPr>
                <w:rFonts w:cs="Arial"/>
              </w:rPr>
              <w:t>, ceil(1.5*M*P*N)*max(T</w:t>
            </w:r>
            <w:r w:rsidRPr="006573AF">
              <w:rPr>
                <w:rFonts w:cs="Arial"/>
                <w:vertAlign w:val="subscript"/>
              </w:rPr>
              <w:t>DRX</w:t>
            </w:r>
            <w:r w:rsidRPr="006573AF">
              <w:rPr>
                <w:rFonts w:cs="Arial"/>
              </w:rPr>
              <w:t>,T</w:t>
            </w:r>
            <w:r w:rsidRPr="006573AF">
              <w:rPr>
                <w:rFonts w:cs="Arial"/>
                <w:vertAlign w:val="subscript"/>
              </w:rPr>
              <w:t>SSB</w:t>
            </w:r>
            <w:r w:rsidRPr="006573AF">
              <w:rPr>
                <w:rFonts w:cs="Arial"/>
              </w:rPr>
              <w:t>))</w:t>
            </w:r>
          </w:p>
        </w:tc>
      </w:tr>
      <w:tr w:rsidR="00E76142" w:rsidRPr="006573AF" w14:paraId="0F0BA6E9" w14:textId="77777777" w:rsidTr="00F25014">
        <w:trPr>
          <w:jc w:val="center"/>
        </w:trPr>
        <w:tc>
          <w:tcPr>
            <w:tcW w:w="2035" w:type="dxa"/>
            <w:tcBorders>
              <w:top w:val="single" w:sz="4" w:space="0" w:color="auto"/>
              <w:left w:val="single" w:sz="4" w:space="0" w:color="auto"/>
              <w:bottom w:val="single" w:sz="4" w:space="0" w:color="auto"/>
              <w:right w:val="single" w:sz="4" w:space="0" w:color="auto"/>
            </w:tcBorders>
            <w:hideMark/>
          </w:tcPr>
          <w:p w14:paraId="6E866C1B" w14:textId="77777777" w:rsidR="00E76142" w:rsidRPr="006573AF" w:rsidRDefault="00E76142" w:rsidP="00F25014">
            <w:pPr>
              <w:pStyle w:val="TAC"/>
              <w:rPr>
                <w:rFonts w:cs="Arial"/>
              </w:rPr>
            </w:pPr>
            <w:r w:rsidRPr="006573AF">
              <w:rPr>
                <w:rFonts w:cs="Arial"/>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5EE38F4" w14:textId="77777777" w:rsidR="00E76142" w:rsidRPr="006573AF" w:rsidRDefault="00E76142" w:rsidP="00F25014">
            <w:pPr>
              <w:pStyle w:val="TAC"/>
              <w:rPr>
                <w:rFonts w:cs="Arial"/>
              </w:rPr>
            </w:pPr>
            <w:r w:rsidRPr="006573AF">
              <w:rPr>
                <w:rFonts w:cs="Arial"/>
              </w:rPr>
              <w:t>ceil(1.5*M*P*N)*T</w:t>
            </w:r>
            <w:r w:rsidRPr="006573AF">
              <w:rPr>
                <w:rFonts w:cs="Arial"/>
                <w:vertAlign w:val="subscript"/>
              </w:rPr>
              <w:t>DRX</w:t>
            </w:r>
          </w:p>
        </w:tc>
      </w:tr>
      <w:tr w:rsidR="00E76142" w:rsidRPr="006573AF" w14:paraId="5031D6AF" w14:textId="77777777" w:rsidTr="00F2501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D0EE9F2" w14:textId="77777777" w:rsidR="00E76142" w:rsidRPr="006573AF" w:rsidRDefault="00E76142" w:rsidP="00F25014">
            <w:pPr>
              <w:pStyle w:val="TAN"/>
              <w:rPr>
                <w:rFonts w:cs="Arial"/>
              </w:rPr>
            </w:pPr>
            <w:r w:rsidRPr="006573AF">
              <w:rPr>
                <w:rFonts w:cs="Arial"/>
              </w:rPr>
              <w:t>Note:</w:t>
            </w:r>
            <w:r w:rsidRPr="006573AF">
              <w:rPr>
                <w:rFonts w:cs="Arial"/>
              </w:rPr>
              <w:tab/>
              <w:t>T</w:t>
            </w:r>
            <w:r w:rsidRPr="006573AF">
              <w:rPr>
                <w:rFonts w:cs="Arial"/>
                <w:vertAlign w:val="subscript"/>
              </w:rPr>
              <w:t>SSB</w:t>
            </w:r>
            <w:r w:rsidRPr="006573AF">
              <w:rPr>
                <w:rFonts w:cs="Arial"/>
              </w:rPr>
              <w:t xml:space="preserve"> = ssb-periodicityServingCell is the periodicity of the SSB-Index configured for L1-RSRP measurement. T</w:t>
            </w:r>
            <w:r w:rsidRPr="006573AF">
              <w:rPr>
                <w:rFonts w:cs="Arial"/>
                <w:vertAlign w:val="subscript"/>
              </w:rPr>
              <w:t>DRX</w:t>
            </w:r>
            <w:r w:rsidRPr="006573AF">
              <w:rPr>
                <w:rFonts w:cs="Arial"/>
              </w:rPr>
              <w:t xml:space="preserve"> is the DRX cycle length. T</w:t>
            </w:r>
            <w:r w:rsidRPr="006573AF">
              <w:rPr>
                <w:rFonts w:cs="Arial"/>
                <w:vertAlign w:val="subscript"/>
              </w:rPr>
              <w:t>Report</w:t>
            </w:r>
            <w:r w:rsidRPr="006573AF">
              <w:rPr>
                <w:rFonts w:cs="Arial"/>
              </w:rPr>
              <w:t xml:space="preserve"> is configured periodicity for reporting.</w:t>
            </w:r>
          </w:p>
        </w:tc>
      </w:tr>
    </w:tbl>
    <w:p w14:paraId="2305D563" w14:textId="3BEB4F09" w:rsidR="00E76142" w:rsidRDefault="00E76142" w:rsidP="00E76142">
      <w:pPr>
        <w:pStyle w:val="ListParagraph"/>
        <w:rPr>
          <w:rFonts w:ascii="Arial" w:hAnsi="Arial" w:cs="Arial"/>
          <w:u w:val="single"/>
          <w:lang w:val="en-US"/>
        </w:rPr>
      </w:pPr>
    </w:p>
    <w:p w14:paraId="4D43D33A" w14:textId="603675DB" w:rsidR="00954E9C" w:rsidRPr="005F3D55" w:rsidRDefault="005F3D55" w:rsidP="00954E9C">
      <w:pPr>
        <w:pStyle w:val="ListParagraph"/>
        <w:ind w:left="0"/>
        <w:rPr>
          <w:rFonts w:ascii="Arial" w:hAnsi="Arial" w:cs="Arial"/>
          <w:u w:val="single"/>
          <w:lang w:val="en-US"/>
        </w:rPr>
      </w:pPr>
      <w:r w:rsidRPr="005F3D55">
        <w:rPr>
          <w:rFonts w:ascii="Arial" w:hAnsi="Arial" w:cs="Arial"/>
          <w:lang w:val="en-US" w:eastAsia="zh-TW"/>
        </w:rPr>
        <w:t>W</w:t>
      </w:r>
      <w:r w:rsidR="00954E9C" w:rsidRPr="006573AF">
        <w:rPr>
          <w:rFonts w:ascii="Arial" w:hAnsi="Arial" w:cs="Arial"/>
          <w:lang w:eastAsia="zh-TW"/>
        </w:rPr>
        <w:t>e analy</w:t>
      </w:r>
      <w:r w:rsidR="00820067" w:rsidRPr="00820067">
        <w:rPr>
          <w:rFonts w:ascii="Arial" w:hAnsi="Arial" w:cs="Arial"/>
          <w:lang w:val="en-US" w:eastAsia="zh-TW"/>
        </w:rPr>
        <w:t>ze</w:t>
      </w:r>
      <w:r w:rsidR="00820067">
        <w:rPr>
          <w:rFonts w:ascii="Arial" w:hAnsi="Arial" w:cs="Arial"/>
          <w:lang w:val="en-US" w:eastAsia="zh-TW"/>
        </w:rPr>
        <w:t>d</w:t>
      </w:r>
      <w:r w:rsidR="00954E9C" w:rsidRPr="006573AF">
        <w:rPr>
          <w:rFonts w:ascii="Arial" w:hAnsi="Arial" w:cs="Arial"/>
          <w:lang w:eastAsia="zh-TW"/>
        </w:rPr>
        <w:t xml:space="preserve"> SSB measurement in </w:t>
      </w:r>
      <w:r w:rsidR="003C597E" w:rsidRPr="003C597E">
        <w:rPr>
          <w:rFonts w:ascii="Arial" w:hAnsi="Arial" w:cs="Arial"/>
          <w:lang w:val="en-US" w:eastAsia="zh-CN"/>
        </w:rPr>
        <w:t>se</w:t>
      </w:r>
      <w:r w:rsidR="003C597E">
        <w:rPr>
          <w:rFonts w:ascii="Arial" w:hAnsi="Arial" w:cs="Arial"/>
          <w:lang w:val="en-US" w:eastAsia="zh-CN"/>
        </w:rPr>
        <w:t>ction</w:t>
      </w:r>
      <w:r w:rsidR="00954E9C">
        <w:rPr>
          <w:rFonts w:ascii="Arial" w:hAnsi="Arial" w:cs="Arial"/>
          <w:lang w:eastAsia="zh-CN"/>
        </w:rPr>
        <w:t xml:space="preserve"> for number of RX beams</w:t>
      </w:r>
      <w:r w:rsidR="00954E9C" w:rsidRPr="006573AF">
        <w:rPr>
          <w:rFonts w:ascii="Arial" w:hAnsi="Arial" w:cs="Arial"/>
          <w:lang w:eastAsia="zh-TW"/>
        </w:rPr>
        <w:t>.</w:t>
      </w:r>
      <w:r w:rsidR="0015499C" w:rsidRPr="0015499C">
        <w:rPr>
          <w:rFonts w:ascii="Arial" w:hAnsi="Arial" w:cs="Arial"/>
          <w:lang w:val="en-US" w:eastAsia="zh-TW"/>
        </w:rPr>
        <w:t xml:space="preserve"> </w:t>
      </w:r>
      <w:r w:rsidR="00DD554F">
        <w:rPr>
          <w:rFonts w:ascii="Arial" w:hAnsi="Arial" w:cs="Arial"/>
          <w:lang w:val="en-US" w:eastAsia="zh-TW"/>
        </w:rPr>
        <w:t xml:space="preserve">Given </w:t>
      </w:r>
      <w:r w:rsidR="00A23AD9">
        <w:rPr>
          <w:rFonts w:ascii="Arial" w:hAnsi="Arial" w:cs="Arial"/>
          <w:lang w:val="en-US" w:eastAsia="zh-TW"/>
        </w:rPr>
        <w:t xml:space="preserve">results, we </w:t>
      </w:r>
      <w:r>
        <w:rPr>
          <w:rFonts w:ascii="Arial" w:hAnsi="Arial" w:cs="Arial"/>
          <w:lang w:val="en-US" w:eastAsia="zh-TW"/>
        </w:rPr>
        <w:t xml:space="preserve">believe enhancement of </w:t>
      </w:r>
      <w:r w:rsidRPr="006573AF">
        <w:rPr>
          <w:rFonts w:cs="Arial"/>
        </w:rPr>
        <w:t>T</w:t>
      </w:r>
      <w:r w:rsidRPr="006573AF">
        <w:rPr>
          <w:rFonts w:cs="Arial"/>
          <w:vertAlign w:val="subscript"/>
        </w:rPr>
        <w:t>L1-RSRP_Measurement_Period_SSB</w:t>
      </w:r>
      <w:r>
        <w:rPr>
          <w:rFonts w:cs="Arial"/>
          <w:lang w:val="en-US"/>
        </w:rPr>
        <w:t xml:space="preserve"> </w:t>
      </w:r>
      <w:r w:rsidRPr="005F3D55">
        <w:rPr>
          <w:rFonts w:ascii="Arial" w:hAnsi="Arial" w:cs="Arial"/>
          <w:lang w:val="en-US"/>
        </w:rPr>
        <w:t xml:space="preserve">can </w:t>
      </w:r>
      <w:r>
        <w:rPr>
          <w:rFonts w:ascii="Arial" w:hAnsi="Arial" w:cs="Arial"/>
          <w:lang w:val="en-US"/>
        </w:rPr>
        <w:t xml:space="preserve">help to </w:t>
      </w:r>
      <w:r w:rsidR="00811443">
        <w:rPr>
          <w:rFonts w:ascii="Arial" w:hAnsi="Arial" w:cs="Arial"/>
          <w:lang w:val="en-US"/>
        </w:rPr>
        <w:t xml:space="preserve">avoid degradation or failure in beam management. </w:t>
      </w:r>
    </w:p>
    <w:p w14:paraId="627B12D4" w14:textId="3009D8A5" w:rsidR="008046FF" w:rsidRPr="003C597E" w:rsidRDefault="00E76142" w:rsidP="00556284">
      <w:pPr>
        <w:rPr>
          <w:rFonts w:ascii="Arial" w:hAnsi="Arial" w:cs="Arial"/>
          <w:b/>
          <w:bCs/>
          <w:i/>
          <w:iCs/>
          <w:lang w:eastAsia="x-none"/>
        </w:rPr>
      </w:pPr>
      <w:r w:rsidRPr="007E60D7">
        <w:rPr>
          <w:rFonts w:ascii="Arial" w:hAnsi="Arial" w:cs="Arial"/>
          <w:b/>
          <w:bCs/>
          <w:i/>
          <w:iCs/>
        </w:rPr>
        <w:t xml:space="preserve">Proposal </w:t>
      </w:r>
      <w:r w:rsidR="0091391E">
        <w:rPr>
          <w:rFonts w:ascii="Arial" w:hAnsi="Arial" w:cs="Arial"/>
          <w:b/>
          <w:bCs/>
          <w:i/>
          <w:iCs/>
        </w:rPr>
        <w:t>5</w:t>
      </w:r>
      <w:r w:rsidRPr="006573AF">
        <w:rPr>
          <w:rFonts w:ascii="Arial" w:hAnsi="Arial" w:cs="Arial"/>
          <w:b/>
          <w:bCs/>
          <w:i/>
          <w:iCs/>
        </w:rPr>
        <w:t xml:space="preserve">: </w:t>
      </w:r>
      <w:r>
        <w:rPr>
          <w:rFonts w:ascii="Arial" w:hAnsi="Arial" w:cs="Arial"/>
          <w:b/>
          <w:bCs/>
          <w:i/>
          <w:iCs/>
          <w:lang w:eastAsia="x-none"/>
        </w:rPr>
        <w:t>L1-RSRP</w:t>
      </w:r>
      <w:r w:rsidRPr="006573AF">
        <w:rPr>
          <w:rFonts w:ascii="Arial" w:hAnsi="Arial" w:cs="Arial"/>
          <w:b/>
          <w:bCs/>
          <w:i/>
          <w:iCs/>
          <w:lang w:eastAsia="x-none"/>
        </w:rPr>
        <w:t xml:space="preserve"> can be enhanced </w:t>
      </w:r>
      <w:r>
        <w:rPr>
          <w:rFonts w:ascii="Arial" w:hAnsi="Arial" w:cs="Arial"/>
          <w:b/>
          <w:bCs/>
          <w:i/>
          <w:iCs/>
          <w:lang w:eastAsia="x-none"/>
        </w:rPr>
        <w:t>in accordance with K</w:t>
      </w:r>
      <w:r w:rsidRPr="008C7EAD">
        <w:rPr>
          <w:rFonts w:ascii="Arial" w:hAnsi="Arial" w:cs="Arial"/>
          <w:b/>
          <w:bCs/>
          <w:i/>
          <w:iCs/>
          <w:lang w:eastAsia="x-none"/>
        </w:rPr>
        <w:t>=</w:t>
      </w:r>
      <w:r>
        <w:rPr>
          <w:rFonts w:ascii="Arial" w:hAnsi="Arial" w:cs="Arial"/>
          <w:b/>
          <w:bCs/>
          <w:i/>
          <w:iCs/>
          <w:lang w:eastAsia="x-none"/>
        </w:rPr>
        <w:t xml:space="preserve">1 replacing1.5 </w:t>
      </w:r>
      <w:r>
        <w:rPr>
          <w:rFonts w:ascii="Arial" w:hAnsi="Arial" w:cs="Arial" w:hint="eastAsia"/>
          <w:b/>
          <w:bCs/>
          <w:i/>
          <w:iCs/>
          <w:lang w:eastAsia="x-none"/>
        </w:rPr>
        <w:t>a</w:t>
      </w:r>
      <w:r>
        <w:rPr>
          <w:rFonts w:ascii="Arial" w:hAnsi="Arial" w:cs="Arial"/>
          <w:b/>
          <w:bCs/>
          <w:i/>
          <w:iCs/>
          <w:lang w:eastAsia="x-none"/>
        </w:rPr>
        <w:t>nd</w:t>
      </w:r>
      <w:r w:rsidRPr="006573AF">
        <w:rPr>
          <w:rFonts w:ascii="Arial" w:hAnsi="Arial" w:cs="Arial"/>
          <w:b/>
          <w:bCs/>
          <w:i/>
          <w:iCs/>
          <w:lang w:eastAsia="x-none"/>
        </w:rPr>
        <w:t xml:space="preserve"> </w:t>
      </w:r>
      <w:r>
        <w:rPr>
          <w:rFonts w:ascii="Arial" w:hAnsi="Arial" w:cs="Arial"/>
          <w:b/>
          <w:bCs/>
          <w:i/>
          <w:iCs/>
          <w:lang w:eastAsia="x-none"/>
        </w:rPr>
        <w:t xml:space="preserve">N= </w:t>
      </w:r>
      <w:r w:rsidRPr="006573AF">
        <w:rPr>
          <w:rFonts w:ascii="Arial" w:hAnsi="Arial" w:cs="Arial"/>
          <w:b/>
          <w:bCs/>
          <w:i/>
          <w:iCs/>
          <w:lang w:eastAsia="x-none"/>
        </w:rPr>
        <w:t>RX beam sweep number reduction</w:t>
      </w:r>
      <w:r>
        <w:rPr>
          <w:rFonts w:ascii="Arial" w:hAnsi="Arial" w:cs="Arial"/>
          <w:b/>
          <w:bCs/>
          <w:i/>
          <w:iCs/>
          <w:lang w:eastAsia="x-none"/>
        </w:rPr>
        <w:t xml:space="preserve"> </w:t>
      </w:r>
      <w:r w:rsidR="00AE7A8D">
        <w:rPr>
          <w:rFonts w:ascii="Arial" w:hAnsi="Arial" w:cs="Arial"/>
          <w:b/>
          <w:bCs/>
          <w:i/>
          <w:iCs/>
          <w:lang w:eastAsia="x-none"/>
        </w:rPr>
        <w:t xml:space="preserve">which should be </w:t>
      </w:r>
      <w:r>
        <w:rPr>
          <w:rFonts w:ascii="Arial" w:hAnsi="Arial" w:cs="Arial"/>
          <w:b/>
          <w:bCs/>
          <w:i/>
          <w:iCs/>
          <w:lang w:eastAsia="x-none"/>
        </w:rPr>
        <w:t>decided</w:t>
      </w:r>
      <w:r w:rsidR="000D5AB5">
        <w:rPr>
          <w:rFonts w:ascii="Arial" w:hAnsi="Arial" w:cs="Arial"/>
          <w:b/>
          <w:bCs/>
          <w:i/>
          <w:iCs/>
          <w:lang w:eastAsia="x-none"/>
        </w:rPr>
        <w:t xml:space="preserve"> </w:t>
      </w:r>
      <w:r w:rsidR="00BB5271">
        <w:rPr>
          <w:rFonts w:ascii="Arial" w:hAnsi="Arial" w:cs="Arial"/>
          <w:b/>
          <w:bCs/>
          <w:i/>
          <w:iCs/>
          <w:lang w:eastAsia="x-none"/>
        </w:rPr>
        <w:t xml:space="preserve">in </w:t>
      </w:r>
      <w:r w:rsidR="003C597E" w:rsidRPr="003C597E">
        <w:rPr>
          <w:rFonts w:ascii="Arial" w:hAnsi="Arial" w:cs="Arial"/>
          <w:b/>
          <w:bCs/>
          <w:i/>
          <w:iCs/>
          <w:lang w:eastAsia="x-none"/>
        </w:rPr>
        <w:t>section for number of RX beams</w:t>
      </w:r>
      <w:r w:rsidR="00BB5271">
        <w:rPr>
          <w:rFonts w:ascii="Arial" w:hAnsi="Arial" w:cs="Arial"/>
          <w:b/>
          <w:bCs/>
          <w:i/>
          <w:iCs/>
          <w:lang w:eastAsia="x-none"/>
        </w:rPr>
        <w:t>.</w:t>
      </w:r>
    </w:p>
    <w:p w14:paraId="7EE598F9" w14:textId="77777777" w:rsidR="00E269FB" w:rsidRPr="007B6F6B" w:rsidRDefault="00E269FB" w:rsidP="00556284">
      <w:pPr>
        <w:rPr>
          <w:rFonts w:ascii="Arial" w:hAnsi="Arial" w:cs="Arial"/>
          <w:lang w:eastAsia="zh-CN"/>
        </w:rPr>
      </w:pPr>
    </w:p>
    <w:bookmarkEnd w:id="0"/>
    <w:bookmarkEnd w:id="1"/>
    <w:p w14:paraId="14007EA6" w14:textId="28FF2D52" w:rsidR="00AD3201" w:rsidRDefault="001545B7" w:rsidP="003F12BE">
      <w:pPr>
        <w:pStyle w:val="Heading1"/>
        <w:ind w:right="72"/>
        <w:rPr>
          <w:rFonts w:cs="Arial"/>
          <w:lang w:val="sv-SE"/>
        </w:rPr>
      </w:pPr>
      <w:r w:rsidRPr="006573AF">
        <w:rPr>
          <w:rFonts w:cs="Arial"/>
          <w:lang w:val="sv-SE"/>
        </w:rPr>
        <w:t>Conclustion</w:t>
      </w:r>
    </w:p>
    <w:p w14:paraId="527920FC" w14:textId="77777777" w:rsidR="00B54B07" w:rsidRPr="00A112AC" w:rsidRDefault="00B54B07" w:rsidP="00B54B07">
      <w:pPr>
        <w:rPr>
          <w:rFonts w:ascii="Arial" w:hAnsi="Arial" w:cs="Arial"/>
          <w:b/>
          <w:bCs/>
          <w:i/>
          <w:iCs/>
          <w:lang w:eastAsia="zh-CN"/>
        </w:rPr>
      </w:pPr>
      <w:r w:rsidRPr="00A112AC">
        <w:rPr>
          <w:rFonts w:ascii="Arial" w:hAnsi="Arial" w:cs="Arial"/>
          <w:b/>
          <w:bCs/>
          <w:i/>
          <w:iCs/>
          <w:lang w:eastAsia="zh-CN"/>
        </w:rPr>
        <w:t>Proposal</w:t>
      </w:r>
      <w:r>
        <w:rPr>
          <w:rFonts w:ascii="Arial" w:hAnsi="Arial" w:cs="Arial"/>
          <w:b/>
          <w:bCs/>
          <w:i/>
          <w:iCs/>
          <w:lang w:eastAsia="zh-CN"/>
        </w:rPr>
        <w:t xml:space="preserve"> 1</w:t>
      </w:r>
      <w:r w:rsidRPr="00A112AC">
        <w:rPr>
          <w:rFonts w:ascii="Arial" w:hAnsi="Arial" w:cs="Arial"/>
          <w:b/>
          <w:bCs/>
          <w:i/>
          <w:iCs/>
          <w:lang w:eastAsia="zh-CN"/>
        </w:rPr>
        <w:t>: Support option1, it is practical question about how to implement</w:t>
      </w:r>
      <w:r>
        <w:rPr>
          <w:rFonts w:ascii="Arial" w:hAnsi="Arial" w:cs="Arial"/>
          <w:b/>
          <w:bCs/>
          <w:i/>
          <w:iCs/>
          <w:lang w:eastAsia="zh-CN"/>
        </w:rPr>
        <w:t xml:space="preserve"> </w:t>
      </w:r>
      <w:r w:rsidRPr="00F61DCD">
        <w:rPr>
          <w:rFonts w:ascii="Arial" w:hAnsi="Arial" w:cs="Arial"/>
          <w:b/>
          <w:bCs/>
          <w:i/>
          <w:iCs/>
          <w:lang w:eastAsia="zh-CN"/>
        </w:rPr>
        <w:t>non-overlapping SSB locations</w:t>
      </w:r>
      <w:r w:rsidRPr="00A112AC">
        <w:rPr>
          <w:rFonts w:ascii="Arial" w:hAnsi="Arial" w:cs="Arial"/>
          <w:b/>
          <w:bCs/>
          <w:i/>
          <w:iCs/>
          <w:lang w:eastAsia="zh-CN"/>
        </w:rPr>
        <w:t xml:space="preserve">. As reference, RRM doesn’t </w:t>
      </w:r>
      <w:r>
        <w:rPr>
          <w:rFonts w:ascii="Arial" w:hAnsi="Arial" w:cs="Arial" w:hint="eastAsia"/>
          <w:b/>
          <w:bCs/>
          <w:i/>
          <w:iCs/>
          <w:lang w:eastAsia="zh-CN"/>
        </w:rPr>
        <w:t>presu</w:t>
      </w:r>
      <w:r>
        <w:rPr>
          <w:rFonts w:ascii="Arial" w:hAnsi="Arial" w:cs="Arial"/>
          <w:b/>
          <w:bCs/>
          <w:i/>
          <w:iCs/>
          <w:lang w:eastAsia="zh-CN"/>
        </w:rPr>
        <w:t xml:space="preserve">me </w:t>
      </w:r>
      <w:r w:rsidRPr="00A112AC">
        <w:rPr>
          <w:rFonts w:ascii="Arial" w:hAnsi="Arial" w:cs="Arial"/>
          <w:b/>
          <w:bCs/>
          <w:i/>
          <w:iCs/>
          <w:lang w:eastAsia="zh-CN"/>
        </w:rPr>
        <w:t>SSB collision in other/normal scenario</w:t>
      </w:r>
      <w:r>
        <w:rPr>
          <w:rFonts w:ascii="Arial" w:hAnsi="Arial" w:cs="Arial"/>
          <w:b/>
          <w:bCs/>
          <w:i/>
          <w:iCs/>
          <w:lang w:eastAsia="zh-CN"/>
        </w:rPr>
        <w:t xml:space="preserve"> and relevant requirements</w:t>
      </w:r>
      <w:r w:rsidRPr="00A112AC">
        <w:rPr>
          <w:rFonts w:ascii="Arial" w:hAnsi="Arial" w:cs="Arial"/>
          <w:b/>
          <w:bCs/>
          <w:i/>
          <w:iCs/>
          <w:lang w:eastAsia="zh-CN"/>
        </w:rPr>
        <w:t xml:space="preserve">. </w:t>
      </w:r>
    </w:p>
    <w:p w14:paraId="48B1195A" w14:textId="77777777" w:rsidR="00153937" w:rsidRDefault="00153937" w:rsidP="00153937">
      <w:pPr>
        <w:rPr>
          <w:rFonts w:ascii="Arial" w:hAnsi="Arial" w:cs="Arial"/>
          <w:b/>
          <w:bCs/>
          <w:i/>
          <w:iCs/>
          <w:lang w:val="en-GB" w:eastAsia="zh-CN"/>
        </w:rPr>
      </w:pPr>
      <w:r w:rsidRPr="009919CF">
        <w:rPr>
          <w:rFonts w:ascii="Arial" w:hAnsi="Arial" w:cs="Arial"/>
          <w:b/>
          <w:bCs/>
          <w:i/>
          <w:iCs/>
          <w:lang w:eastAsia="zh-CN"/>
        </w:rPr>
        <w:t>Proposal</w:t>
      </w:r>
      <w:r>
        <w:rPr>
          <w:rFonts w:ascii="Arial" w:hAnsi="Arial" w:cs="Arial"/>
          <w:b/>
          <w:bCs/>
          <w:i/>
          <w:iCs/>
          <w:lang w:eastAsia="zh-CN"/>
        </w:rPr>
        <w:t xml:space="preserve"> 2</w:t>
      </w:r>
      <w:r w:rsidRPr="009919CF">
        <w:rPr>
          <w:rFonts w:ascii="Arial" w:hAnsi="Arial" w:cs="Arial"/>
          <w:b/>
          <w:bCs/>
          <w:i/>
          <w:iCs/>
          <w:lang w:eastAsia="zh-CN"/>
        </w:rPr>
        <w:t>:</w:t>
      </w:r>
      <w:r w:rsidRPr="009919CF">
        <w:rPr>
          <w:rFonts w:ascii="Arial" w:hAnsi="Arial" w:cs="Arial"/>
          <w:b/>
          <w:bCs/>
          <w:i/>
          <w:iCs/>
          <w:lang w:val="en-GB" w:eastAsia="zh-CN"/>
        </w:rPr>
        <w:t xml:space="preserve"> </w:t>
      </w:r>
      <w:r>
        <w:rPr>
          <w:rFonts w:ascii="Arial" w:hAnsi="Arial" w:cs="Arial"/>
          <w:b/>
          <w:bCs/>
          <w:i/>
          <w:iCs/>
          <w:lang w:val="en-GB" w:eastAsia="zh-CN"/>
        </w:rPr>
        <w:t>Reuse</w:t>
      </w:r>
      <w:r w:rsidRPr="00051088">
        <w:rPr>
          <w:rFonts w:ascii="Arial" w:hAnsi="Arial" w:cs="Arial"/>
          <w:b/>
          <w:bCs/>
          <w:i/>
          <w:iCs/>
          <w:lang w:val="en-GB" w:eastAsia="zh-CN"/>
        </w:rPr>
        <w:t xml:space="preserve"> the Rel-16 FR1 HST scaling factor M2 for FR2 HST</w:t>
      </w:r>
      <w:r>
        <w:rPr>
          <w:rFonts w:ascii="Arial" w:hAnsi="Arial" w:cs="Arial"/>
          <w:b/>
          <w:bCs/>
          <w:i/>
          <w:iCs/>
          <w:lang w:val="en-GB" w:eastAsia="zh-CN"/>
        </w:rPr>
        <w:t>.</w:t>
      </w:r>
    </w:p>
    <w:p w14:paraId="1309A27B" w14:textId="77777777" w:rsidR="00764C17" w:rsidRDefault="00764C17" w:rsidP="00764C17">
      <w:pPr>
        <w:rPr>
          <w:rFonts w:ascii="Arial" w:hAnsi="Arial" w:cs="Arial"/>
          <w:b/>
          <w:bCs/>
          <w:i/>
          <w:iCs/>
          <w:lang w:eastAsia="zh-CN"/>
        </w:rPr>
      </w:pPr>
      <w:r w:rsidRPr="009919CF">
        <w:rPr>
          <w:rFonts w:ascii="Arial" w:hAnsi="Arial" w:cs="Arial"/>
          <w:b/>
          <w:bCs/>
          <w:i/>
          <w:iCs/>
          <w:lang w:eastAsia="zh-CN"/>
        </w:rPr>
        <w:t>Proposal</w:t>
      </w:r>
      <w:r>
        <w:rPr>
          <w:rFonts w:ascii="Arial" w:hAnsi="Arial" w:cs="Arial"/>
          <w:b/>
          <w:bCs/>
          <w:i/>
          <w:iCs/>
          <w:lang w:eastAsia="zh-CN"/>
        </w:rPr>
        <w:t xml:space="preserve"> 3</w:t>
      </w:r>
      <w:r w:rsidRPr="009919CF">
        <w:rPr>
          <w:rFonts w:ascii="Arial" w:hAnsi="Arial" w:cs="Arial"/>
          <w:b/>
          <w:bCs/>
          <w:i/>
          <w:iCs/>
          <w:lang w:eastAsia="zh-CN"/>
        </w:rPr>
        <w:t>:</w:t>
      </w:r>
      <w:r w:rsidRPr="009919CF">
        <w:rPr>
          <w:rFonts w:ascii="Arial" w:hAnsi="Arial" w:cs="Arial"/>
          <w:b/>
          <w:bCs/>
          <w:i/>
          <w:iCs/>
          <w:lang w:val="en-GB" w:eastAsia="zh-CN"/>
        </w:rPr>
        <w:t xml:space="preserve"> </w:t>
      </w:r>
      <w:r w:rsidRPr="00EF0564">
        <w:rPr>
          <w:rFonts w:ascii="Arial" w:hAnsi="Arial" w:cs="Arial"/>
          <w:b/>
          <w:bCs/>
          <w:i/>
          <w:iCs/>
          <w:lang w:val="en-GB" w:eastAsia="zh-CN"/>
        </w:rPr>
        <w:t>M</w:t>
      </w:r>
      <w:r w:rsidRPr="00EF0564">
        <w:rPr>
          <w:rFonts w:ascii="Arial" w:hAnsi="Arial" w:cs="Arial"/>
          <w:b/>
          <w:bCs/>
          <w:i/>
          <w:iCs/>
          <w:vertAlign w:val="subscript"/>
          <w:lang w:val="en-GB" w:eastAsia="zh-CN"/>
        </w:rPr>
        <w:t>pss/sss_sync_w/o_gaps</w:t>
      </w:r>
      <w:r>
        <w:rPr>
          <w:rFonts w:ascii="Arial" w:hAnsi="Arial" w:cs="Arial"/>
          <w:b/>
          <w:bCs/>
          <w:i/>
          <w:iCs/>
          <w:lang w:val="en-GB" w:eastAsia="zh-CN"/>
        </w:rPr>
        <w:t xml:space="preserve"> and </w:t>
      </w:r>
      <w:r w:rsidRPr="00EF0564">
        <w:rPr>
          <w:rFonts w:ascii="Arial" w:hAnsi="Arial" w:cs="Arial"/>
          <w:b/>
          <w:bCs/>
          <w:i/>
          <w:iCs/>
          <w:lang w:eastAsia="zh-CN"/>
        </w:rPr>
        <w:t xml:space="preserve"> M</w:t>
      </w:r>
      <w:r w:rsidRPr="00EF0564">
        <w:rPr>
          <w:rFonts w:ascii="Arial" w:hAnsi="Arial" w:cs="Arial"/>
          <w:b/>
          <w:bCs/>
          <w:i/>
          <w:iCs/>
          <w:vertAlign w:val="subscript"/>
          <w:lang w:eastAsia="zh-CN"/>
        </w:rPr>
        <w:t>meas_period_w/o_gaps</w:t>
      </w:r>
      <w:r>
        <w:rPr>
          <w:rFonts w:ascii="Arial" w:hAnsi="Arial" w:cs="Arial"/>
          <w:b/>
          <w:bCs/>
          <w:i/>
          <w:iCs/>
          <w:lang w:eastAsia="zh-CN"/>
        </w:rPr>
        <w:t xml:space="preserve"> uses reduced </w:t>
      </w:r>
      <w:r w:rsidRPr="00EF0564">
        <w:rPr>
          <w:rFonts w:ascii="Arial" w:hAnsi="Arial" w:cs="Arial"/>
          <w:b/>
          <w:bCs/>
          <w:i/>
          <w:iCs/>
          <w:lang w:eastAsia="zh-CN"/>
        </w:rPr>
        <w:t>receiver sweeping beams (N)</w:t>
      </w:r>
      <w:r>
        <w:rPr>
          <w:rFonts w:ascii="Arial" w:hAnsi="Arial" w:cs="Arial"/>
          <w:b/>
          <w:bCs/>
          <w:i/>
          <w:iCs/>
          <w:lang w:eastAsia="zh-CN"/>
        </w:rPr>
        <w:t xml:space="preserve"> which is decided in other issues. Simultaneously, power class needs to be aware of before final conclusion.</w:t>
      </w:r>
    </w:p>
    <w:p w14:paraId="555BA403" w14:textId="77777777" w:rsidR="00260CD6" w:rsidRPr="00BB693B" w:rsidRDefault="00260CD6" w:rsidP="00260CD6">
      <w:pPr>
        <w:rPr>
          <w:rFonts w:ascii="Arial" w:hAnsi="Arial" w:cs="Arial"/>
          <w:b/>
          <w:bCs/>
          <w:i/>
          <w:iCs/>
          <w:lang w:eastAsia="zh-CN"/>
        </w:rPr>
      </w:pPr>
      <w:r w:rsidRPr="00BB693B">
        <w:rPr>
          <w:rFonts w:ascii="Arial" w:hAnsi="Arial" w:cs="Arial"/>
          <w:b/>
          <w:bCs/>
          <w:i/>
          <w:iCs/>
          <w:lang w:eastAsia="zh-CN"/>
        </w:rPr>
        <w:t>Proposal</w:t>
      </w:r>
      <w:r>
        <w:rPr>
          <w:rFonts w:ascii="Arial" w:hAnsi="Arial" w:cs="Arial"/>
          <w:b/>
          <w:bCs/>
          <w:i/>
          <w:iCs/>
          <w:lang w:eastAsia="zh-CN"/>
        </w:rPr>
        <w:t xml:space="preserve"> 4</w:t>
      </w:r>
      <w:r w:rsidRPr="00BB693B">
        <w:rPr>
          <w:rFonts w:ascii="Arial" w:hAnsi="Arial" w:cs="Arial"/>
          <w:b/>
          <w:bCs/>
          <w:i/>
          <w:iCs/>
          <w:lang w:eastAsia="zh-CN"/>
        </w:rPr>
        <w:t>: Support 40ms as u</w:t>
      </w:r>
      <w:r w:rsidRPr="006F7593">
        <w:rPr>
          <w:rFonts w:ascii="Arial" w:hAnsi="Arial" w:cs="Arial"/>
          <w:b/>
          <w:bCs/>
          <w:i/>
          <w:iCs/>
          <w:lang w:val="en-GB" w:eastAsia="zh-CN"/>
        </w:rPr>
        <w:t>pper bound of SMTC periodicity</w:t>
      </w:r>
      <w:r w:rsidRPr="00BB693B">
        <w:rPr>
          <w:rFonts w:ascii="Arial" w:hAnsi="Arial" w:cs="Arial"/>
          <w:b/>
          <w:bCs/>
          <w:i/>
          <w:iCs/>
          <w:lang w:val="en-GB" w:eastAsia="zh-CN"/>
        </w:rPr>
        <w:t xml:space="preserve">. Specification can </w:t>
      </w:r>
      <w:r>
        <w:rPr>
          <w:rFonts w:ascii="Arial" w:hAnsi="Arial" w:cs="Arial"/>
          <w:b/>
          <w:bCs/>
          <w:i/>
          <w:iCs/>
          <w:lang w:val="en-GB" w:eastAsia="zh-CN"/>
        </w:rPr>
        <w:t xml:space="preserve">be </w:t>
      </w:r>
      <w:r w:rsidRPr="00BB693B">
        <w:rPr>
          <w:rFonts w:ascii="Arial" w:hAnsi="Arial" w:cs="Arial"/>
          <w:b/>
          <w:bCs/>
          <w:i/>
          <w:iCs/>
          <w:lang w:val="en-GB" w:eastAsia="zh-CN"/>
        </w:rPr>
        <w:t>proceed</w:t>
      </w:r>
      <w:r>
        <w:rPr>
          <w:rFonts w:ascii="Arial" w:hAnsi="Arial" w:cs="Arial"/>
          <w:b/>
          <w:bCs/>
          <w:i/>
          <w:iCs/>
          <w:lang w:val="en-GB" w:eastAsia="zh-CN"/>
        </w:rPr>
        <w:t>ed</w:t>
      </w:r>
      <w:r w:rsidRPr="00BB693B">
        <w:rPr>
          <w:rFonts w:ascii="Arial" w:hAnsi="Arial" w:cs="Arial"/>
          <w:b/>
          <w:bCs/>
          <w:i/>
          <w:iCs/>
          <w:lang w:val="en-GB" w:eastAsia="zh-CN"/>
        </w:rPr>
        <w:t xml:space="preserve"> following the limit of </w:t>
      </w:r>
      <w:r w:rsidRPr="006F7593">
        <w:rPr>
          <w:rFonts w:ascii="Arial" w:hAnsi="Arial" w:cs="Arial"/>
          <w:b/>
          <w:bCs/>
          <w:i/>
          <w:iCs/>
          <w:lang w:val="en-GB" w:eastAsia="zh-CN"/>
        </w:rPr>
        <w:t>SMTC periodicity</w:t>
      </w:r>
      <w:r w:rsidRPr="00BB693B">
        <w:rPr>
          <w:rFonts w:ascii="Arial" w:hAnsi="Arial" w:cs="Arial"/>
          <w:b/>
          <w:bCs/>
          <w:i/>
          <w:iCs/>
          <w:lang w:val="en-GB" w:eastAsia="zh-CN"/>
        </w:rPr>
        <w:t xml:space="preserve"> and no impact can be </w:t>
      </w:r>
      <w:r>
        <w:rPr>
          <w:rFonts w:ascii="Arial" w:hAnsi="Arial" w:cs="Arial"/>
          <w:b/>
          <w:bCs/>
          <w:i/>
          <w:iCs/>
          <w:lang w:val="en-GB" w:eastAsia="zh-CN"/>
        </w:rPr>
        <w:t>foreseen to our understanding</w:t>
      </w:r>
      <w:r w:rsidRPr="00BB693B">
        <w:rPr>
          <w:rFonts w:ascii="Arial" w:hAnsi="Arial" w:cs="Arial"/>
          <w:b/>
          <w:bCs/>
          <w:i/>
          <w:iCs/>
          <w:lang w:val="en-GB" w:eastAsia="zh-CN"/>
        </w:rPr>
        <w:t xml:space="preserve"> now. </w:t>
      </w:r>
    </w:p>
    <w:p w14:paraId="48673EDB" w14:textId="77777777" w:rsidR="003C597E" w:rsidRPr="003C597E" w:rsidRDefault="003C597E" w:rsidP="003C597E">
      <w:pPr>
        <w:rPr>
          <w:rFonts w:ascii="Arial" w:hAnsi="Arial" w:cs="Arial"/>
          <w:b/>
          <w:bCs/>
          <w:i/>
          <w:iCs/>
          <w:lang w:eastAsia="x-none"/>
        </w:rPr>
      </w:pPr>
      <w:r w:rsidRPr="007E60D7">
        <w:rPr>
          <w:rFonts w:ascii="Arial" w:hAnsi="Arial" w:cs="Arial"/>
          <w:b/>
          <w:bCs/>
          <w:i/>
          <w:iCs/>
        </w:rPr>
        <w:t xml:space="preserve">Proposal </w:t>
      </w:r>
      <w:r>
        <w:rPr>
          <w:rFonts w:ascii="Arial" w:hAnsi="Arial" w:cs="Arial"/>
          <w:b/>
          <w:bCs/>
          <w:i/>
          <w:iCs/>
        </w:rPr>
        <w:t>5</w:t>
      </w:r>
      <w:r w:rsidRPr="006573AF">
        <w:rPr>
          <w:rFonts w:ascii="Arial" w:hAnsi="Arial" w:cs="Arial"/>
          <w:b/>
          <w:bCs/>
          <w:i/>
          <w:iCs/>
        </w:rPr>
        <w:t xml:space="preserve">: </w:t>
      </w:r>
      <w:r>
        <w:rPr>
          <w:rFonts w:ascii="Arial" w:hAnsi="Arial" w:cs="Arial"/>
          <w:b/>
          <w:bCs/>
          <w:i/>
          <w:iCs/>
          <w:lang w:eastAsia="x-none"/>
        </w:rPr>
        <w:t>L1-RSRP</w:t>
      </w:r>
      <w:r w:rsidRPr="006573AF">
        <w:rPr>
          <w:rFonts w:ascii="Arial" w:hAnsi="Arial" w:cs="Arial"/>
          <w:b/>
          <w:bCs/>
          <w:i/>
          <w:iCs/>
          <w:lang w:eastAsia="x-none"/>
        </w:rPr>
        <w:t xml:space="preserve"> can be enhanced </w:t>
      </w:r>
      <w:r>
        <w:rPr>
          <w:rFonts w:ascii="Arial" w:hAnsi="Arial" w:cs="Arial"/>
          <w:b/>
          <w:bCs/>
          <w:i/>
          <w:iCs/>
          <w:lang w:eastAsia="x-none"/>
        </w:rPr>
        <w:t>in accordance with K</w:t>
      </w:r>
      <w:r w:rsidRPr="008C7EAD">
        <w:rPr>
          <w:rFonts w:ascii="Arial" w:hAnsi="Arial" w:cs="Arial"/>
          <w:b/>
          <w:bCs/>
          <w:i/>
          <w:iCs/>
          <w:lang w:eastAsia="x-none"/>
        </w:rPr>
        <w:t>=</w:t>
      </w:r>
      <w:r>
        <w:rPr>
          <w:rFonts w:ascii="Arial" w:hAnsi="Arial" w:cs="Arial"/>
          <w:b/>
          <w:bCs/>
          <w:i/>
          <w:iCs/>
          <w:lang w:eastAsia="x-none"/>
        </w:rPr>
        <w:t xml:space="preserve">1 replacing1.5 </w:t>
      </w:r>
      <w:r>
        <w:rPr>
          <w:rFonts w:ascii="Arial" w:hAnsi="Arial" w:cs="Arial" w:hint="eastAsia"/>
          <w:b/>
          <w:bCs/>
          <w:i/>
          <w:iCs/>
          <w:lang w:eastAsia="x-none"/>
        </w:rPr>
        <w:t>a</w:t>
      </w:r>
      <w:r>
        <w:rPr>
          <w:rFonts w:ascii="Arial" w:hAnsi="Arial" w:cs="Arial"/>
          <w:b/>
          <w:bCs/>
          <w:i/>
          <w:iCs/>
          <w:lang w:eastAsia="x-none"/>
        </w:rPr>
        <w:t>nd</w:t>
      </w:r>
      <w:r w:rsidRPr="006573AF">
        <w:rPr>
          <w:rFonts w:ascii="Arial" w:hAnsi="Arial" w:cs="Arial"/>
          <w:b/>
          <w:bCs/>
          <w:i/>
          <w:iCs/>
          <w:lang w:eastAsia="x-none"/>
        </w:rPr>
        <w:t xml:space="preserve"> </w:t>
      </w:r>
      <w:r>
        <w:rPr>
          <w:rFonts w:ascii="Arial" w:hAnsi="Arial" w:cs="Arial"/>
          <w:b/>
          <w:bCs/>
          <w:i/>
          <w:iCs/>
          <w:lang w:eastAsia="x-none"/>
        </w:rPr>
        <w:t xml:space="preserve">N= </w:t>
      </w:r>
      <w:r w:rsidRPr="006573AF">
        <w:rPr>
          <w:rFonts w:ascii="Arial" w:hAnsi="Arial" w:cs="Arial"/>
          <w:b/>
          <w:bCs/>
          <w:i/>
          <w:iCs/>
          <w:lang w:eastAsia="x-none"/>
        </w:rPr>
        <w:t>RX beam sweep number reduction</w:t>
      </w:r>
      <w:r>
        <w:rPr>
          <w:rFonts w:ascii="Arial" w:hAnsi="Arial" w:cs="Arial"/>
          <w:b/>
          <w:bCs/>
          <w:i/>
          <w:iCs/>
          <w:lang w:eastAsia="x-none"/>
        </w:rPr>
        <w:t xml:space="preserve"> which should be decided in </w:t>
      </w:r>
      <w:r w:rsidRPr="003C597E">
        <w:rPr>
          <w:rFonts w:ascii="Arial" w:hAnsi="Arial" w:cs="Arial"/>
          <w:b/>
          <w:bCs/>
          <w:i/>
          <w:iCs/>
          <w:lang w:eastAsia="x-none"/>
        </w:rPr>
        <w:t>section for number of RX beams</w:t>
      </w:r>
      <w:r>
        <w:rPr>
          <w:rFonts w:ascii="Arial" w:hAnsi="Arial" w:cs="Arial"/>
          <w:b/>
          <w:bCs/>
          <w:i/>
          <w:iCs/>
          <w:lang w:eastAsia="x-none"/>
        </w:rPr>
        <w:t>.</w:t>
      </w:r>
    </w:p>
    <w:p w14:paraId="5AAAFAEF" w14:textId="61E09283" w:rsidR="004A7656" w:rsidRPr="006573AF" w:rsidRDefault="004A7656" w:rsidP="004A7656">
      <w:pPr>
        <w:pStyle w:val="Heading1"/>
        <w:ind w:right="72"/>
        <w:rPr>
          <w:rFonts w:cs="Arial"/>
          <w:lang w:val="sv-SE"/>
        </w:rPr>
      </w:pPr>
      <w:r w:rsidRPr="006573AF">
        <w:rPr>
          <w:rFonts w:cs="Arial"/>
          <w:lang w:val="sv-SE"/>
        </w:rPr>
        <w:lastRenderedPageBreak/>
        <w:t>References</w:t>
      </w:r>
    </w:p>
    <w:p w14:paraId="600887ED" w14:textId="76F1F3E4" w:rsidR="004A7656" w:rsidRPr="00FE6D4C" w:rsidRDefault="009D0C30" w:rsidP="009D0C30">
      <w:pPr>
        <w:rPr>
          <w:rFonts w:ascii="Arial" w:hAnsi="Arial" w:cs="Arial"/>
        </w:rPr>
      </w:pPr>
      <w:r w:rsidRPr="00FE6D4C">
        <w:rPr>
          <w:rFonts w:ascii="Arial" w:hAnsi="Arial" w:cs="Arial"/>
        </w:rPr>
        <w:t xml:space="preserve">[1] </w:t>
      </w:r>
      <w:r w:rsidR="00FE6D4C" w:rsidRPr="00FE6D4C">
        <w:rPr>
          <w:rFonts w:ascii="Arial" w:hAnsi="Arial" w:cs="Arial"/>
        </w:rPr>
        <w:t>R4-2108342</w:t>
      </w:r>
      <w:r w:rsidR="00B455D7" w:rsidRPr="00FE6D4C">
        <w:rPr>
          <w:rFonts w:ascii="Arial" w:hAnsi="Arial" w:cs="Arial"/>
        </w:rPr>
        <w:t>, WF</w:t>
      </w:r>
      <w:r w:rsidR="00557F11" w:rsidRPr="00FE6D4C">
        <w:rPr>
          <w:rFonts w:ascii="Arial" w:hAnsi="Arial" w:cs="Arial"/>
        </w:rPr>
        <w:t xml:space="preserve"> on Rel-17 NR HST FR2 enhancements RRM requirements, Nokia</w:t>
      </w:r>
    </w:p>
    <w:p w14:paraId="5C203556" w14:textId="309BDC0A" w:rsidR="00FB7F77" w:rsidRPr="00F063BA" w:rsidRDefault="00AA7E2E" w:rsidP="00FB7F77">
      <w:pPr>
        <w:rPr>
          <w:color w:val="FF0000"/>
          <w:lang w:eastAsia="x-none"/>
        </w:rPr>
      </w:pPr>
      <w:r w:rsidRPr="00614575">
        <w:rPr>
          <w:rFonts w:ascii="Segoe UI" w:eastAsia="Times New Roman" w:hAnsi="Segoe UI" w:cs="Segoe UI"/>
          <w:sz w:val="21"/>
          <w:szCs w:val="21"/>
          <w:lang w:eastAsia="zh-CN"/>
        </w:rPr>
        <w:t xml:space="preserve">[2] </w:t>
      </w:r>
      <w:r w:rsidRPr="0053256B">
        <w:rPr>
          <w:rFonts w:ascii="Segoe UI" w:eastAsia="Times New Roman" w:hAnsi="Segoe UI" w:cs="Segoe UI"/>
          <w:sz w:val="21"/>
          <w:szCs w:val="21"/>
          <w:lang w:eastAsia="zh-CN"/>
        </w:rPr>
        <w:t>R4-2111128</w:t>
      </w:r>
      <w:r w:rsidRPr="00614575">
        <w:rPr>
          <w:rFonts w:ascii="Segoe UI" w:eastAsia="Times New Roman" w:hAnsi="Segoe UI" w:cs="Segoe UI"/>
          <w:sz w:val="21"/>
          <w:szCs w:val="21"/>
          <w:lang w:eastAsia="zh-CN"/>
        </w:rPr>
        <w:t>, Consideration on UE beam and pwr requirements for FR2 HST</w:t>
      </w:r>
      <w:r>
        <w:rPr>
          <w:rFonts w:ascii="Segoe UI" w:eastAsia="Times New Roman" w:hAnsi="Segoe UI" w:cs="Segoe UI"/>
          <w:sz w:val="21"/>
          <w:szCs w:val="21"/>
          <w:lang w:eastAsia="zh-CN"/>
        </w:rPr>
        <w:t>, Ericsson</w:t>
      </w: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C2124" w14:textId="77777777" w:rsidR="00321023" w:rsidRDefault="00321023">
      <w:r>
        <w:separator/>
      </w:r>
    </w:p>
  </w:endnote>
  <w:endnote w:type="continuationSeparator" w:id="0">
    <w:p w14:paraId="0B651AB5" w14:textId="77777777" w:rsidR="00321023" w:rsidRDefault="00321023">
      <w:r>
        <w:continuationSeparator/>
      </w:r>
    </w:p>
  </w:endnote>
  <w:endnote w:type="continuationNotice" w:id="1">
    <w:p w14:paraId="5D2B08D9" w14:textId="77777777" w:rsidR="00321023" w:rsidRDefault="003210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4208BF" w14:textId="77777777" w:rsidR="00321023" w:rsidRDefault="00321023">
      <w:r>
        <w:separator/>
      </w:r>
    </w:p>
  </w:footnote>
  <w:footnote w:type="continuationSeparator" w:id="0">
    <w:p w14:paraId="4DEDFEF7" w14:textId="77777777" w:rsidR="00321023" w:rsidRDefault="00321023">
      <w:r>
        <w:continuationSeparator/>
      </w:r>
    </w:p>
  </w:footnote>
  <w:footnote w:type="continuationNotice" w:id="1">
    <w:p w14:paraId="4B6A52F3" w14:textId="77777777" w:rsidR="00321023" w:rsidRDefault="003210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597E"/>
    <w:multiLevelType w:val="hybridMultilevel"/>
    <w:tmpl w:val="E54ADBF8"/>
    <w:lvl w:ilvl="0" w:tplc="581242DA">
      <w:start w:val="1"/>
      <w:numFmt w:val="bullet"/>
      <w:lvlText w:val="•"/>
      <w:lvlJc w:val="left"/>
      <w:pPr>
        <w:tabs>
          <w:tab w:val="num" w:pos="720"/>
        </w:tabs>
        <w:ind w:left="720" w:hanging="360"/>
      </w:pPr>
      <w:rPr>
        <w:rFonts w:ascii="Arial" w:hAnsi="Arial" w:hint="default"/>
      </w:rPr>
    </w:lvl>
    <w:lvl w:ilvl="1" w:tplc="1FC88B76">
      <w:numFmt w:val="bullet"/>
      <w:lvlText w:val="–"/>
      <w:lvlJc w:val="left"/>
      <w:pPr>
        <w:tabs>
          <w:tab w:val="num" w:pos="1440"/>
        </w:tabs>
        <w:ind w:left="1440" w:hanging="360"/>
      </w:pPr>
      <w:rPr>
        <w:rFonts w:ascii="Arial" w:hAnsi="Arial" w:hint="default"/>
      </w:rPr>
    </w:lvl>
    <w:lvl w:ilvl="2" w:tplc="CA5A7760" w:tentative="1">
      <w:start w:val="1"/>
      <w:numFmt w:val="bullet"/>
      <w:lvlText w:val="•"/>
      <w:lvlJc w:val="left"/>
      <w:pPr>
        <w:tabs>
          <w:tab w:val="num" w:pos="2160"/>
        </w:tabs>
        <w:ind w:left="2160" w:hanging="360"/>
      </w:pPr>
      <w:rPr>
        <w:rFonts w:ascii="Arial" w:hAnsi="Arial" w:hint="default"/>
      </w:rPr>
    </w:lvl>
    <w:lvl w:ilvl="3" w:tplc="3BAA658C" w:tentative="1">
      <w:start w:val="1"/>
      <w:numFmt w:val="bullet"/>
      <w:lvlText w:val="•"/>
      <w:lvlJc w:val="left"/>
      <w:pPr>
        <w:tabs>
          <w:tab w:val="num" w:pos="2880"/>
        </w:tabs>
        <w:ind w:left="2880" w:hanging="360"/>
      </w:pPr>
      <w:rPr>
        <w:rFonts w:ascii="Arial" w:hAnsi="Arial" w:hint="default"/>
      </w:rPr>
    </w:lvl>
    <w:lvl w:ilvl="4" w:tplc="0762BAC2" w:tentative="1">
      <w:start w:val="1"/>
      <w:numFmt w:val="bullet"/>
      <w:lvlText w:val="•"/>
      <w:lvlJc w:val="left"/>
      <w:pPr>
        <w:tabs>
          <w:tab w:val="num" w:pos="3600"/>
        </w:tabs>
        <w:ind w:left="3600" w:hanging="360"/>
      </w:pPr>
      <w:rPr>
        <w:rFonts w:ascii="Arial" w:hAnsi="Arial" w:hint="default"/>
      </w:rPr>
    </w:lvl>
    <w:lvl w:ilvl="5" w:tplc="2B76C3EC" w:tentative="1">
      <w:start w:val="1"/>
      <w:numFmt w:val="bullet"/>
      <w:lvlText w:val="•"/>
      <w:lvlJc w:val="left"/>
      <w:pPr>
        <w:tabs>
          <w:tab w:val="num" w:pos="4320"/>
        </w:tabs>
        <w:ind w:left="4320" w:hanging="360"/>
      </w:pPr>
      <w:rPr>
        <w:rFonts w:ascii="Arial" w:hAnsi="Arial" w:hint="default"/>
      </w:rPr>
    </w:lvl>
    <w:lvl w:ilvl="6" w:tplc="D012B8EA" w:tentative="1">
      <w:start w:val="1"/>
      <w:numFmt w:val="bullet"/>
      <w:lvlText w:val="•"/>
      <w:lvlJc w:val="left"/>
      <w:pPr>
        <w:tabs>
          <w:tab w:val="num" w:pos="5040"/>
        </w:tabs>
        <w:ind w:left="5040" w:hanging="360"/>
      </w:pPr>
      <w:rPr>
        <w:rFonts w:ascii="Arial" w:hAnsi="Arial" w:hint="default"/>
      </w:rPr>
    </w:lvl>
    <w:lvl w:ilvl="7" w:tplc="5FE8AE9C" w:tentative="1">
      <w:start w:val="1"/>
      <w:numFmt w:val="bullet"/>
      <w:lvlText w:val="•"/>
      <w:lvlJc w:val="left"/>
      <w:pPr>
        <w:tabs>
          <w:tab w:val="num" w:pos="5760"/>
        </w:tabs>
        <w:ind w:left="5760" w:hanging="360"/>
      </w:pPr>
      <w:rPr>
        <w:rFonts w:ascii="Arial" w:hAnsi="Arial" w:hint="default"/>
      </w:rPr>
    </w:lvl>
    <w:lvl w:ilvl="8" w:tplc="17987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C05950"/>
    <w:multiLevelType w:val="hybridMultilevel"/>
    <w:tmpl w:val="4FEC8EF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6035A4"/>
    <w:multiLevelType w:val="hybridMultilevel"/>
    <w:tmpl w:val="3BCEBB66"/>
    <w:lvl w:ilvl="0" w:tplc="AF56FD56">
      <w:start w:val="1"/>
      <w:numFmt w:val="bullet"/>
      <w:lvlText w:val="•"/>
      <w:lvlJc w:val="left"/>
      <w:pPr>
        <w:tabs>
          <w:tab w:val="num" w:pos="644"/>
        </w:tabs>
        <w:ind w:left="644" w:hanging="360"/>
      </w:pPr>
      <w:rPr>
        <w:rFonts w:ascii="Arial" w:hAnsi="Arial" w:hint="default"/>
      </w:rPr>
    </w:lvl>
    <w:lvl w:ilvl="1" w:tplc="5D667BA2">
      <w:numFmt w:val="bullet"/>
      <w:lvlText w:val="–"/>
      <w:lvlJc w:val="left"/>
      <w:pPr>
        <w:tabs>
          <w:tab w:val="num" w:pos="1364"/>
        </w:tabs>
        <w:ind w:left="1364" w:hanging="360"/>
      </w:pPr>
      <w:rPr>
        <w:rFonts w:ascii="Arial" w:hAnsi="Arial" w:hint="default"/>
      </w:rPr>
    </w:lvl>
    <w:lvl w:ilvl="2" w:tplc="80B89F14">
      <w:numFmt w:val="bullet"/>
      <w:lvlText w:val="•"/>
      <w:lvlJc w:val="left"/>
      <w:pPr>
        <w:tabs>
          <w:tab w:val="num" w:pos="2084"/>
        </w:tabs>
        <w:ind w:left="2084" w:hanging="360"/>
      </w:pPr>
      <w:rPr>
        <w:rFonts w:ascii="Arial" w:hAnsi="Arial" w:hint="default"/>
      </w:rPr>
    </w:lvl>
    <w:lvl w:ilvl="3" w:tplc="58566628" w:tentative="1">
      <w:start w:val="1"/>
      <w:numFmt w:val="bullet"/>
      <w:lvlText w:val="•"/>
      <w:lvlJc w:val="left"/>
      <w:pPr>
        <w:tabs>
          <w:tab w:val="num" w:pos="2804"/>
        </w:tabs>
        <w:ind w:left="2804" w:hanging="360"/>
      </w:pPr>
      <w:rPr>
        <w:rFonts w:ascii="Arial" w:hAnsi="Arial" w:hint="default"/>
      </w:rPr>
    </w:lvl>
    <w:lvl w:ilvl="4" w:tplc="8BC6B286" w:tentative="1">
      <w:start w:val="1"/>
      <w:numFmt w:val="bullet"/>
      <w:lvlText w:val="•"/>
      <w:lvlJc w:val="left"/>
      <w:pPr>
        <w:tabs>
          <w:tab w:val="num" w:pos="3524"/>
        </w:tabs>
        <w:ind w:left="3524" w:hanging="360"/>
      </w:pPr>
      <w:rPr>
        <w:rFonts w:ascii="Arial" w:hAnsi="Arial" w:hint="default"/>
      </w:rPr>
    </w:lvl>
    <w:lvl w:ilvl="5" w:tplc="4BF6A298" w:tentative="1">
      <w:start w:val="1"/>
      <w:numFmt w:val="bullet"/>
      <w:lvlText w:val="•"/>
      <w:lvlJc w:val="left"/>
      <w:pPr>
        <w:tabs>
          <w:tab w:val="num" w:pos="4244"/>
        </w:tabs>
        <w:ind w:left="4244" w:hanging="360"/>
      </w:pPr>
      <w:rPr>
        <w:rFonts w:ascii="Arial" w:hAnsi="Arial" w:hint="default"/>
      </w:rPr>
    </w:lvl>
    <w:lvl w:ilvl="6" w:tplc="3B546634" w:tentative="1">
      <w:start w:val="1"/>
      <w:numFmt w:val="bullet"/>
      <w:lvlText w:val="•"/>
      <w:lvlJc w:val="left"/>
      <w:pPr>
        <w:tabs>
          <w:tab w:val="num" w:pos="4964"/>
        </w:tabs>
        <w:ind w:left="4964" w:hanging="360"/>
      </w:pPr>
      <w:rPr>
        <w:rFonts w:ascii="Arial" w:hAnsi="Arial" w:hint="default"/>
      </w:rPr>
    </w:lvl>
    <w:lvl w:ilvl="7" w:tplc="4D6C8924" w:tentative="1">
      <w:start w:val="1"/>
      <w:numFmt w:val="bullet"/>
      <w:lvlText w:val="•"/>
      <w:lvlJc w:val="left"/>
      <w:pPr>
        <w:tabs>
          <w:tab w:val="num" w:pos="5684"/>
        </w:tabs>
        <w:ind w:left="5684" w:hanging="360"/>
      </w:pPr>
      <w:rPr>
        <w:rFonts w:ascii="Arial" w:hAnsi="Arial" w:hint="default"/>
      </w:rPr>
    </w:lvl>
    <w:lvl w:ilvl="8" w:tplc="8DEC34D2"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C4E33D9"/>
    <w:multiLevelType w:val="hybridMultilevel"/>
    <w:tmpl w:val="B95C95C0"/>
    <w:lvl w:ilvl="0" w:tplc="4E301CC4">
      <w:start w:val="1"/>
      <w:numFmt w:val="bullet"/>
      <w:lvlText w:val="•"/>
      <w:lvlJc w:val="left"/>
      <w:pPr>
        <w:tabs>
          <w:tab w:val="num" w:pos="720"/>
        </w:tabs>
        <w:ind w:left="720" w:hanging="360"/>
      </w:pPr>
      <w:rPr>
        <w:rFonts w:ascii="Arial" w:hAnsi="Arial" w:hint="default"/>
      </w:rPr>
    </w:lvl>
    <w:lvl w:ilvl="1" w:tplc="CF8261DC">
      <w:numFmt w:val="bullet"/>
      <w:lvlText w:val="–"/>
      <w:lvlJc w:val="left"/>
      <w:pPr>
        <w:tabs>
          <w:tab w:val="num" w:pos="1440"/>
        </w:tabs>
        <w:ind w:left="1440" w:hanging="360"/>
      </w:pPr>
      <w:rPr>
        <w:rFonts w:ascii="Arial" w:hAnsi="Arial" w:hint="default"/>
      </w:rPr>
    </w:lvl>
    <w:lvl w:ilvl="2" w:tplc="BBEA6FAC">
      <w:numFmt w:val="bullet"/>
      <w:lvlText w:val="•"/>
      <w:lvlJc w:val="left"/>
      <w:pPr>
        <w:tabs>
          <w:tab w:val="num" w:pos="2160"/>
        </w:tabs>
        <w:ind w:left="2160" w:hanging="360"/>
      </w:pPr>
      <w:rPr>
        <w:rFonts w:ascii="Arial" w:hAnsi="Arial" w:hint="default"/>
      </w:rPr>
    </w:lvl>
    <w:lvl w:ilvl="3" w:tplc="AE824E6E" w:tentative="1">
      <w:start w:val="1"/>
      <w:numFmt w:val="bullet"/>
      <w:lvlText w:val="•"/>
      <w:lvlJc w:val="left"/>
      <w:pPr>
        <w:tabs>
          <w:tab w:val="num" w:pos="2880"/>
        </w:tabs>
        <w:ind w:left="2880" w:hanging="360"/>
      </w:pPr>
      <w:rPr>
        <w:rFonts w:ascii="Arial" w:hAnsi="Arial" w:hint="default"/>
      </w:rPr>
    </w:lvl>
    <w:lvl w:ilvl="4" w:tplc="5A90A65A" w:tentative="1">
      <w:start w:val="1"/>
      <w:numFmt w:val="bullet"/>
      <w:lvlText w:val="•"/>
      <w:lvlJc w:val="left"/>
      <w:pPr>
        <w:tabs>
          <w:tab w:val="num" w:pos="3600"/>
        </w:tabs>
        <w:ind w:left="3600" w:hanging="360"/>
      </w:pPr>
      <w:rPr>
        <w:rFonts w:ascii="Arial" w:hAnsi="Arial" w:hint="default"/>
      </w:rPr>
    </w:lvl>
    <w:lvl w:ilvl="5" w:tplc="76762878" w:tentative="1">
      <w:start w:val="1"/>
      <w:numFmt w:val="bullet"/>
      <w:lvlText w:val="•"/>
      <w:lvlJc w:val="left"/>
      <w:pPr>
        <w:tabs>
          <w:tab w:val="num" w:pos="4320"/>
        </w:tabs>
        <w:ind w:left="4320" w:hanging="360"/>
      </w:pPr>
      <w:rPr>
        <w:rFonts w:ascii="Arial" w:hAnsi="Arial" w:hint="default"/>
      </w:rPr>
    </w:lvl>
    <w:lvl w:ilvl="6" w:tplc="CC08EA34" w:tentative="1">
      <w:start w:val="1"/>
      <w:numFmt w:val="bullet"/>
      <w:lvlText w:val="•"/>
      <w:lvlJc w:val="left"/>
      <w:pPr>
        <w:tabs>
          <w:tab w:val="num" w:pos="5040"/>
        </w:tabs>
        <w:ind w:left="5040" w:hanging="360"/>
      </w:pPr>
      <w:rPr>
        <w:rFonts w:ascii="Arial" w:hAnsi="Arial" w:hint="default"/>
      </w:rPr>
    </w:lvl>
    <w:lvl w:ilvl="7" w:tplc="66C03426" w:tentative="1">
      <w:start w:val="1"/>
      <w:numFmt w:val="bullet"/>
      <w:lvlText w:val="•"/>
      <w:lvlJc w:val="left"/>
      <w:pPr>
        <w:tabs>
          <w:tab w:val="num" w:pos="5760"/>
        </w:tabs>
        <w:ind w:left="5760" w:hanging="360"/>
      </w:pPr>
      <w:rPr>
        <w:rFonts w:ascii="Arial" w:hAnsi="Arial" w:hint="default"/>
      </w:rPr>
    </w:lvl>
    <w:lvl w:ilvl="8" w:tplc="1CAA15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8B2F32"/>
    <w:multiLevelType w:val="hybridMultilevel"/>
    <w:tmpl w:val="75084DEE"/>
    <w:lvl w:ilvl="0" w:tplc="1C66B510">
      <w:start w:val="1"/>
      <w:numFmt w:val="bullet"/>
      <w:lvlText w:val="•"/>
      <w:lvlJc w:val="left"/>
      <w:pPr>
        <w:tabs>
          <w:tab w:val="num" w:pos="720"/>
        </w:tabs>
        <w:ind w:left="720" w:hanging="360"/>
      </w:pPr>
      <w:rPr>
        <w:rFonts w:ascii="Arial" w:hAnsi="Arial" w:hint="default"/>
      </w:rPr>
    </w:lvl>
    <w:lvl w:ilvl="1" w:tplc="D9925EF2">
      <w:numFmt w:val="bullet"/>
      <w:lvlText w:val="–"/>
      <w:lvlJc w:val="left"/>
      <w:pPr>
        <w:tabs>
          <w:tab w:val="num" w:pos="1440"/>
        </w:tabs>
        <w:ind w:left="1440" w:hanging="360"/>
      </w:pPr>
      <w:rPr>
        <w:rFonts w:ascii="Arial" w:hAnsi="Arial" w:hint="default"/>
      </w:rPr>
    </w:lvl>
    <w:lvl w:ilvl="2" w:tplc="E6E46358" w:tentative="1">
      <w:start w:val="1"/>
      <w:numFmt w:val="bullet"/>
      <w:lvlText w:val="•"/>
      <w:lvlJc w:val="left"/>
      <w:pPr>
        <w:tabs>
          <w:tab w:val="num" w:pos="2160"/>
        </w:tabs>
        <w:ind w:left="2160" w:hanging="360"/>
      </w:pPr>
      <w:rPr>
        <w:rFonts w:ascii="Arial" w:hAnsi="Arial" w:hint="default"/>
      </w:rPr>
    </w:lvl>
    <w:lvl w:ilvl="3" w:tplc="BE1261B8" w:tentative="1">
      <w:start w:val="1"/>
      <w:numFmt w:val="bullet"/>
      <w:lvlText w:val="•"/>
      <w:lvlJc w:val="left"/>
      <w:pPr>
        <w:tabs>
          <w:tab w:val="num" w:pos="2880"/>
        </w:tabs>
        <w:ind w:left="2880" w:hanging="360"/>
      </w:pPr>
      <w:rPr>
        <w:rFonts w:ascii="Arial" w:hAnsi="Arial" w:hint="default"/>
      </w:rPr>
    </w:lvl>
    <w:lvl w:ilvl="4" w:tplc="57BE6F76" w:tentative="1">
      <w:start w:val="1"/>
      <w:numFmt w:val="bullet"/>
      <w:lvlText w:val="•"/>
      <w:lvlJc w:val="left"/>
      <w:pPr>
        <w:tabs>
          <w:tab w:val="num" w:pos="3600"/>
        </w:tabs>
        <w:ind w:left="3600" w:hanging="360"/>
      </w:pPr>
      <w:rPr>
        <w:rFonts w:ascii="Arial" w:hAnsi="Arial" w:hint="default"/>
      </w:rPr>
    </w:lvl>
    <w:lvl w:ilvl="5" w:tplc="9FAE627A" w:tentative="1">
      <w:start w:val="1"/>
      <w:numFmt w:val="bullet"/>
      <w:lvlText w:val="•"/>
      <w:lvlJc w:val="left"/>
      <w:pPr>
        <w:tabs>
          <w:tab w:val="num" w:pos="4320"/>
        </w:tabs>
        <w:ind w:left="4320" w:hanging="360"/>
      </w:pPr>
      <w:rPr>
        <w:rFonts w:ascii="Arial" w:hAnsi="Arial" w:hint="default"/>
      </w:rPr>
    </w:lvl>
    <w:lvl w:ilvl="6" w:tplc="456EFA86" w:tentative="1">
      <w:start w:val="1"/>
      <w:numFmt w:val="bullet"/>
      <w:lvlText w:val="•"/>
      <w:lvlJc w:val="left"/>
      <w:pPr>
        <w:tabs>
          <w:tab w:val="num" w:pos="5040"/>
        </w:tabs>
        <w:ind w:left="5040" w:hanging="360"/>
      </w:pPr>
      <w:rPr>
        <w:rFonts w:ascii="Arial" w:hAnsi="Arial" w:hint="default"/>
      </w:rPr>
    </w:lvl>
    <w:lvl w:ilvl="7" w:tplc="757A316E" w:tentative="1">
      <w:start w:val="1"/>
      <w:numFmt w:val="bullet"/>
      <w:lvlText w:val="•"/>
      <w:lvlJc w:val="left"/>
      <w:pPr>
        <w:tabs>
          <w:tab w:val="num" w:pos="5760"/>
        </w:tabs>
        <w:ind w:left="5760" w:hanging="360"/>
      </w:pPr>
      <w:rPr>
        <w:rFonts w:ascii="Arial" w:hAnsi="Arial" w:hint="default"/>
      </w:rPr>
    </w:lvl>
    <w:lvl w:ilvl="8" w:tplc="9342F8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F3183E"/>
    <w:multiLevelType w:val="hybridMultilevel"/>
    <w:tmpl w:val="F7065C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E4153DE"/>
    <w:multiLevelType w:val="hybridMultilevel"/>
    <w:tmpl w:val="6EA2973A"/>
    <w:lvl w:ilvl="0" w:tplc="3030181C">
      <w:start w:val="1"/>
      <w:numFmt w:val="bullet"/>
      <w:lvlText w:val="•"/>
      <w:lvlJc w:val="left"/>
      <w:pPr>
        <w:tabs>
          <w:tab w:val="num" w:pos="720"/>
        </w:tabs>
        <w:ind w:left="720" w:hanging="360"/>
      </w:pPr>
      <w:rPr>
        <w:rFonts w:ascii="Arial" w:hAnsi="Arial" w:hint="default"/>
      </w:rPr>
    </w:lvl>
    <w:lvl w:ilvl="1" w:tplc="5F1E8C38">
      <w:numFmt w:val="bullet"/>
      <w:lvlText w:val="–"/>
      <w:lvlJc w:val="left"/>
      <w:pPr>
        <w:tabs>
          <w:tab w:val="num" w:pos="1440"/>
        </w:tabs>
        <w:ind w:left="1440" w:hanging="360"/>
      </w:pPr>
      <w:rPr>
        <w:rFonts w:ascii="Arial" w:hAnsi="Arial" w:hint="default"/>
      </w:rPr>
    </w:lvl>
    <w:lvl w:ilvl="2" w:tplc="AB241614">
      <w:numFmt w:val="bullet"/>
      <w:lvlText w:val="•"/>
      <w:lvlJc w:val="left"/>
      <w:pPr>
        <w:tabs>
          <w:tab w:val="num" w:pos="2160"/>
        </w:tabs>
        <w:ind w:left="2160" w:hanging="360"/>
      </w:pPr>
      <w:rPr>
        <w:rFonts w:ascii="Arial" w:hAnsi="Arial" w:hint="default"/>
      </w:rPr>
    </w:lvl>
    <w:lvl w:ilvl="3" w:tplc="4CD87622" w:tentative="1">
      <w:start w:val="1"/>
      <w:numFmt w:val="bullet"/>
      <w:lvlText w:val="•"/>
      <w:lvlJc w:val="left"/>
      <w:pPr>
        <w:tabs>
          <w:tab w:val="num" w:pos="2880"/>
        </w:tabs>
        <w:ind w:left="2880" w:hanging="360"/>
      </w:pPr>
      <w:rPr>
        <w:rFonts w:ascii="Arial" w:hAnsi="Arial" w:hint="default"/>
      </w:rPr>
    </w:lvl>
    <w:lvl w:ilvl="4" w:tplc="75804238" w:tentative="1">
      <w:start w:val="1"/>
      <w:numFmt w:val="bullet"/>
      <w:lvlText w:val="•"/>
      <w:lvlJc w:val="left"/>
      <w:pPr>
        <w:tabs>
          <w:tab w:val="num" w:pos="3600"/>
        </w:tabs>
        <w:ind w:left="3600" w:hanging="360"/>
      </w:pPr>
      <w:rPr>
        <w:rFonts w:ascii="Arial" w:hAnsi="Arial" w:hint="default"/>
      </w:rPr>
    </w:lvl>
    <w:lvl w:ilvl="5" w:tplc="C2549F50" w:tentative="1">
      <w:start w:val="1"/>
      <w:numFmt w:val="bullet"/>
      <w:lvlText w:val="•"/>
      <w:lvlJc w:val="left"/>
      <w:pPr>
        <w:tabs>
          <w:tab w:val="num" w:pos="4320"/>
        </w:tabs>
        <w:ind w:left="4320" w:hanging="360"/>
      </w:pPr>
      <w:rPr>
        <w:rFonts w:ascii="Arial" w:hAnsi="Arial" w:hint="default"/>
      </w:rPr>
    </w:lvl>
    <w:lvl w:ilvl="6" w:tplc="2D8E2E4A" w:tentative="1">
      <w:start w:val="1"/>
      <w:numFmt w:val="bullet"/>
      <w:lvlText w:val="•"/>
      <w:lvlJc w:val="left"/>
      <w:pPr>
        <w:tabs>
          <w:tab w:val="num" w:pos="5040"/>
        </w:tabs>
        <w:ind w:left="5040" w:hanging="360"/>
      </w:pPr>
      <w:rPr>
        <w:rFonts w:ascii="Arial" w:hAnsi="Arial" w:hint="default"/>
      </w:rPr>
    </w:lvl>
    <w:lvl w:ilvl="7" w:tplc="4CA8550E" w:tentative="1">
      <w:start w:val="1"/>
      <w:numFmt w:val="bullet"/>
      <w:lvlText w:val="•"/>
      <w:lvlJc w:val="left"/>
      <w:pPr>
        <w:tabs>
          <w:tab w:val="num" w:pos="5760"/>
        </w:tabs>
        <w:ind w:left="5760" w:hanging="360"/>
      </w:pPr>
      <w:rPr>
        <w:rFonts w:ascii="Arial" w:hAnsi="Arial" w:hint="default"/>
      </w:rPr>
    </w:lvl>
    <w:lvl w:ilvl="8" w:tplc="76B20F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4271FA"/>
    <w:multiLevelType w:val="hybridMultilevel"/>
    <w:tmpl w:val="662E5D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5EC1A9F"/>
    <w:multiLevelType w:val="hybridMultilevel"/>
    <w:tmpl w:val="03B20210"/>
    <w:lvl w:ilvl="0" w:tplc="64044348">
      <w:start w:val="1"/>
      <w:numFmt w:val="bullet"/>
      <w:lvlText w:val="•"/>
      <w:lvlJc w:val="left"/>
      <w:pPr>
        <w:tabs>
          <w:tab w:val="num" w:pos="720"/>
        </w:tabs>
        <w:ind w:left="720" w:hanging="360"/>
      </w:pPr>
      <w:rPr>
        <w:rFonts w:ascii="Arial" w:hAnsi="Arial" w:hint="default"/>
      </w:rPr>
    </w:lvl>
    <w:lvl w:ilvl="1" w:tplc="95F69156">
      <w:numFmt w:val="bullet"/>
      <w:lvlText w:val="–"/>
      <w:lvlJc w:val="left"/>
      <w:pPr>
        <w:tabs>
          <w:tab w:val="num" w:pos="1440"/>
        </w:tabs>
        <w:ind w:left="1440" w:hanging="360"/>
      </w:pPr>
      <w:rPr>
        <w:rFonts w:ascii="Arial" w:hAnsi="Arial" w:hint="default"/>
      </w:rPr>
    </w:lvl>
    <w:lvl w:ilvl="2" w:tplc="2612DC42" w:tentative="1">
      <w:start w:val="1"/>
      <w:numFmt w:val="bullet"/>
      <w:lvlText w:val="•"/>
      <w:lvlJc w:val="left"/>
      <w:pPr>
        <w:tabs>
          <w:tab w:val="num" w:pos="2160"/>
        </w:tabs>
        <w:ind w:left="2160" w:hanging="360"/>
      </w:pPr>
      <w:rPr>
        <w:rFonts w:ascii="Arial" w:hAnsi="Arial" w:hint="default"/>
      </w:rPr>
    </w:lvl>
    <w:lvl w:ilvl="3" w:tplc="7AC2D986" w:tentative="1">
      <w:start w:val="1"/>
      <w:numFmt w:val="bullet"/>
      <w:lvlText w:val="•"/>
      <w:lvlJc w:val="left"/>
      <w:pPr>
        <w:tabs>
          <w:tab w:val="num" w:pos="2880"/>
        </w:tabs>
        <w:ind w:left="2880" w:hanging="360"/>
      </w:pPr>
      <w:rPr>
        <w:rFonts w:ascii="Arial" w:hAnsi="Arial" w:hint="default"/>
      </w:rPr>
    </w:lvl>
    <w:lvl w:ilvl="4" w:tplc="992A8C58" w:tentative="1">
      <w:start w:val="1"/>
      <w:numFmt w:val="bullet"/>
      <w:lvlText w:val="•"/>
      <w:lvlJc w:val="left"/>
      <w:pPr>
        <w:tabs>
          <w:tab w:val="num" w:pos="3600"/>
        </w:tabs>
        <w:ind w:left="3600" w:hanging="360"/>
      </w:pPr>
      <w:rPr>
        <w:rFonts w:ascii="Arial" w:hAnsi="Arial" w:hint="default"/>
      </w:rPr>
    </w:lvl>
    <w:lvl w:ilvl="5" w:tplc="7F10F92C" w:tentative="1">
      <w:start w:val="1"/>
      <w:numFmt w:val="bullet"/>
      <w:lvlText w:val="•"/>
      <w:lvlJc w:val="left"/>
      <w:pPr>
        <w:tabs>
          <w:tab w:val="num" w:pos="4320"/>
        </w:tabs>
        <w:ind w:left="4320" w:hanging="360"/>
      </w:pPr>
      <w:rPr>
        <w:rFonts w:ascii="Arial" w:hAnsi="Arial" w:hint="default"/>
      </w:rPr>
    </w:lvl>
    <w:lvl w:ilvl="6" w:tplc="BC6E6864" w:tentative="1">
      <w:start w:val="1"/>
      <w:numFmt w:val="bullet"/>
      <w:lvlText w:val="•"/>
      <w:lvlJc w:val="left"/>
      <w:pPr>
        <w:tabs>
          <w:tab w:val="num" w:pos="5040"/>
        </w:tabs>
        <w:ind w:left="5040" w:hanging="360"/>
      </w:pPr>
      <w:rPr>
        <w:rFonts w:ascii="Arial" w:hAnsi="Arial" w:hint="default"/>
      </w:rPr>
    </w:lvl>
    <w:lvl w:ilvl="7" w:tplc="42485654" w:tentative="1">
      <w:start w:val="1"/>
      <w:numFmt w:val="bullet"/>
      <w:lvlText w:val="•"/>
      <w:lvlJc w:val="left"/>
      <w:pPr>
        <w:tabs>
          <w:tab w:val="num" w:pos="5760"/>
        </w:tabs>
        <w:ind w:left="5760" w:hanging="360"/>
      </w:pPr>
      <w:rPr>
        <w:rFonts w:ascii="Arial" w:hAnsi="Arial" w:hint="default"/>
      </w:rPr>
    </w:lvl>
    <w:lvl w:ilvl="8" w:tplc="65BC36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253C57"/>
    <w:multiLevelType w:val="hybridMultilevel"/>
    <w:tmpl w:val="31389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7D6872"/>
    <w:multiLevelType w:val="hybridMultilevel"/>
    <w:tmpl w:val="942E547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FC67020"/>
    <w:multiLevelType w:val="hybridMultilevel"/>
    <w:tmpl w:val="994CA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02D6F4D"/>
    <w:multiLevelType w:val="hybridMultilevel"/>
    <w:tmpl w:val="602E34F2"/>
    <w:lvl w:ilvl="0" w:tplc="953EDA56">
      <w:start w:val="1"/>
      <w:numFmt w:val="bullet"/>
      <w:lvlText w:val="•"/>
      <w:lvlJc w:val="left"/>
      <w:pPr>
        <w:tabs>
          <w:tab w:val="num" w:pos="720"/>
        </w:tabs>
        <w:ind w:left="720" w:hanging="360"/>
      </w:pPr>
      <w:rPr>
        <w:rFonts w:ascii="Arial" w:hAnsi="Arial" w:hint="default"/>
      </w:rPr>
    </w:lvl>
    <w:lvl w:ilvl="1" w:tplc="B6D487F6">
      <w:numFmt w:val="bullet"/>
      <w:lvlText w:val="–"/>
      <w:lvlJc w:val="left"/>
      <w:pPr>
        <w:tabs>
          <w:tab w:val="num" w:pos="1440"/>
        </w:tabs>
        <w:ind w:left="1440" w:hanging="360"/>
      </w:pPr>
      <w:rPr>
        <w:rFonts w:ascii="Arial" w:hAnsi="Arial" w:hint="default"/>
      </w:rPr>
    </w:lvl>
    <w:lvl w:ilvl="2" w:tplc="5810D89E" w:tentative="1">
      <w:start w:val="1"/>
      <w:numFmt w:val="bullet"/>
      <w:lvlText w:val="•"/>
      <w:lvlJc w:val="left"/>
      <w:pPr>
        <w:tabs>
          <w:tab w:val="num" w:pos="2160"/>
        </w:tabs>
        <w:ind w:left="2160" w:hanging="360"/>
      </w:pPr>
      <w:rPr>
        <w:rFonts w:ascii="Arial" w:hAnsi="Arial" w:hint="default"/>
      </w:rPr>
    </w:lvl>
    <w:lvl w:ilvl="3" w:tplc="DA72D23A" w:tentative="1">
      <w:start w:val="1"/>
      <w:numFmt w:val="bullet"/>
      <w:lvlText w:val="•"/>
      <w:lvlJc w:val="left"/>
      <w:pPr>
        <w:tabs>
          <w:tab w:val="num" w:pos="2880"/>
        </w:tabs>
        <w:ind w:left="2880" w:hanging="360"/>
      </w:pPr>
      <w:rPr>
        <w:rFonts w:ascii="Arial" w:hAnsi="Arial" w:hint="default"/>
      </w:rPr>
    </w:lvl>
    <w:lvl w:ilvl="4" w:tplc="9B5ED552" w:tentative="1">
      <w:start w:val="1"/>
      <w:numFmt w:val="bullet"/>
      <w:lvlText w:val="•"/>
      <w:lvlJc w:val="left"/>
      <w:pPr>
        <w:tabs>
          <w:tab w:val="num" w:pos="3600"/>
        </w:tabs>
        <w:ind w:left="3600" w:hanging="360"/>
      </w:pPr>
      <w:rPr>
        <w:rFonts w:ascii="Arial" w:hAnsi="Arial" w:hint="default"/>
      </w:rPr>
    </w:lvl>
    <w:lvl w:ilvl="5" w:tplc="2244E2DC" w:tentative="1">
      <w:start w:val="1"/>
      <w:numFmt w:val="bullet"/>
      <w:lvlText w:val="•"/>
      <w:lvlJc w:val="left"/>
      <w:pPr>
        <w:tabs>
          <w:tab w:val="num" w:pos="4320"/>
        </w:tabs>
        <w:ind w:left="4320" w:hanging="360"/>
      </w:pPr>
      <w:rPr>
        <w:rFonts w:ascii="Arial" w:hAnsi="Arial" w:hint="default"/>
      </w:rPr>
    </w:lvl>
    <w:lvl w:ilvl="6" w:tplc="B8A29578" w:tentative="1">
      <w:start w:val="1"/>
      <w:numFmt w:val="bullet"/>
      <w:lvlText w:val="•"/>
      <w:lvlJc w:val="left"/>
      <w:pPr>
        <w:tabs>
          <w:tab w:val="num" w:pos="5040"/>
        </w:tabs>
        <w:ind w:left="5040" w:hanging="360"/>
      </w:pPr>
      <w:rPr>
        <w:rFonts w:ascii="Arial" w:hAnsi="Arial" w:hint="default"/>
      </w:rPr>
    </w:lvl>
    <w:lvl w:ilvl="7" w:tplc="AC166452" w:tentative="1">
      <w:start w:val="1"/>
      <w:numFmt w:val="bullet"/>
      <w:lvlText w:val="•"/>
      <w:lvlJc w:val="left"/>
      <w:pPr>
        <w:tabs>
          <w:tab w:val="num" w:pos="5760"/>
        </w:tabs>
        <w:ind w:left="5760" w:hanging="360"/>
      </w:pPr>
      <w:rPr>
        <w:rFonts w:ascii="Arial" w:hAnsi="Arial" w:hint="default"/>
      </w:rPr>
    </w:lvl>
    <w:lvl w:ilvl="8" w:tplc="2842E0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0A7336"/>
    <w:multiLevelType w:val="hybridMultilevel"/>
    <w:tmpl w:val="CBD8DAB0"/>
    <w:lvl w:ilvl="0" w:tplc="041D0001">
      <w:start w:val="1"/>
      <w:numFmt w:val="bullet"/>
      <w:lvlText w:val=""/>
      <w:lvlJc w:val="left"/>
      <w:pPr>
        <w:ind w:left="720" w:hanging="360"/>
      </w:pPr>
      <w:rPr>
        <w:rFonts w:ascii="Symbol" w:hAnsi="Symbol" w:hint="default"/>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3835902"/>
    <w:multiLevelType w:val="hybridMultilevel"/>
    <w:tmpl w:val="B4AA5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0B4578"/>
    <w:multiLevelType w:val="hybridMultilevel"/>
    <w:tmpl w:val="B0121C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6C30870"/>
    <w:multiLevelType w:val="hybridMultilevel"/>
    <w:tmpl w:val="A2CCF1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70C0010"/>
    <w:multiLevelType w:val="hybridMultilevel"/>
    <w:tmpl w:val="7B18AA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4" w15:restartNumberingAfterBreak="0">
    <w:nsid w:val="413B4569"/>
    <w:multiLevelType w:val="hybridMultilevel"/>
    <w:tmpl w:val="4004480C"/>
    <w:lvl w:ilvl="0" w:tplc="73063478">
      <w:start w:val="1"/>
      <w:numFmt w:val="bullet"/>
      <w:lvlText w:val="•"/>
      <w:lvlJc w:val="left"/>
      <w:pPr>
        <w:tabs>
          <w:tab w:val="num" w:pos="720"/>
        </w:tabs>
        <w:ind w:left="720" w:hanging="360"/>
      </w:pPr>
      <w:rPr>
        <w:rFonts w:ascii="Arial" w:hAnsi="Arial" w:hint="default"/>
      </w:rPr>
    </w:lvl>
    <w:lvl w:ilvl="1" w:tplc="6B62F5F0">
      <w:numFmt w:val="bullet"/>
      <w:lvlText w:val="–"/>
      <w:lvlJc w:val="left"/>
      <w:pPr>
        <w:tabs>
          <w:tab w:val="num" w:pos="1440"/>
        </w:tabs>
        <w:ind w:left="1440" w:hanging="360"/>
      </w:pPr>
      <w:rPr>
        <w:rFonts w:ascii="Arial" w:hAnsi="Arial" w:hint="default"/>
      </w:rPr>
    </w:lvl>
    <w:lvl w:ilvl="2" w:tplc="C11605BE" w:tentative="1">
      <w:start w:val="1"/>
      <w:numFmt w:val="bullet"/>
      <w:lvlText w:val="•"/>
      <w:lvlJc w:val="left"/>
      <w:pPr>
        <w:tabs>
          <w:tab w:val="num" w:pos="2160"/>
        </w:tabs>
        <w:ind w:left="2160" w:hanging="360"/>
      </w:pPr>
      <w:rPr>
        <w:rFonts w:ascii="Arial" w:hAnsi="Arial" w:hint="default"/>
      </w:rPr>
    </w:lvl>
    <w:lvl w:ilvl="3" w:tplc="B7DE6950" w:tentative="1">
      <w:start w:val="1"/>
      <w:numFmt w:val="bullet"/>
      <w:lvlText w:val="•"/>
      <w:lvlJc w:val="left"/>
      <w:pPr>
        <w:tabs>
          <w:tab w:val="num" w:pos="2880"/>
        </w:tabs>
        <w:ind w:left="2880" w:hanging="360"/>
      </w:pPr>
      <w:rPr>
        <w:rFonts w:ascii="Arial" w:hAnsi="Arial" w:hint="default"/>
      </w:rPr>
    </w:lvl>
    <w:lvl w:ilvl="4" w:tplc="8AEAD39C" w:tentative="1">
      <w:start w:val="1"/>
      <w:numFmt w:val="bullet"/>
      <w:lvlText w:val="•"/>
      <w:lvlJc w:val="left"/>
      <w:pPr>
        <w:tabs>
          <w:tab w:val="num" w:pos="3600"/>
        </w:tabs>
        <w:ind w:left="3600" w:hanging="360"/>
      </w:pPr>
      <w:rPr>
        <w:rFonts w:ascii="Arial" w:hAnsi="Arial" w:hint="default"/>
      </w:rPr>
    </w:lvl>
    <w:lvl w:ilvl="5" w:tplc="961A0B4A" w:tentative="1">
      <w:start w:val="1"/>
      <w:numFmt w:val="bullet"/>
      <w:lvlText w:val="•"/>
      <w:lvlJc w:val="left"/>
      <w:pPr>
        <w:tabs>
          <w:tab w:val="num" w:pos="4320"/>
        </w:tabs>
        <w:ind w:left="4320" w:hanging="360"/>
      </w:pPr>
      <w:rPr>
        <w:rFonts w:ascii="Arial" w:hAnsi="Arial" w:hint="default"/>
      </w:rPr>
    </w:lvl>
    <w:lvl w:ilvl="6" w:tplc="81C4BFF2" w:tentative="1">
      <w:start w:val="1"/>
      <w:numFmt w:val="bullet"/>
      <w:lvlText w:val="•"/>
      <w:lvlJc w:val="left"/>
      <w:pPr>
        <w:tabs>
          <w:tab w:val="num" w:pos="5040"/>
        </w:tabs>
        <w:ind w:left="5040" w:hanging="360"/>
      </w:pPr>
      <w:rPr>
        <w:rFonts w:ascii="Arial" w:hAnsi="Arial" w:hint="default"/>
      </w:rPr>
    </w:lvl>
    <w:lvl w:ilvl="7" w:tplc="58DEC040" w:tentative="1">
      <w:start w:val="1"/>
      <w:numFmt w:val="bullet"/>
      <w:lvlText w:val="•"/>
      <w:lvlJc w:val="left"/>
      <w:pPr>
        <w:tabs>
          <w:tab w:val="num" w:pos="5760"/>
        </w:tabs>
        <w:ind w:left="5760" w:hanging="360"/>
      </w:pPr>
      <w:rPr>
        <w:rFonts w:ascii="Arial" w:hAnsi="Arial" w:hint="default"/>
      </w:rPr>
    </w:lvl>
    <w:lvl w:ilvl="8" w:tplc="D398F3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46EA4B8F"/>
    <w:multiLevelType w:val="hybridMultilevel"/>
    <w:tmpl w:val="E03013F8"/>
    <w:lvl w:ilvl="0" w:tplc="8C6EF8F4">
      <w:start w:val="1"/>
      <w:numFmt w:val="bullet"/>
      <w:lvlText w:val="•"/>
      <w:lvlJc w:val="left"/>
      <w:pPr>
        <w:tabs>
          <w:tab w:val="num" w:pos="720"/>
        </w:tabs>
        <w:ind w:left="720" w:hanging="360"/>
      </w:pPr>
      <w:rPr>
        <w:rFonts w:ascii="Arial" w:hAnsi="Arial" w:hint="default"/>
      </w:rPr>
    </w:lvl>
    <w:lvl w:ilvl="1" w:tplc="6038A15C">
      <w:numFmt w:val="bullet"/>
      <w:lvlText w:val="–"/>
      <w:lvlJc w:val="left"/>
      <w:pPr>
        <w:tabs>
          <w:tab w:val="num" w:pos="1440"/>
        </w:tabs>
        <w:ind w:left="1440" w:hanging="360"/>
      </w:pPr>
      <w:rPr>
        <w:rFonts w:ascii="Arial" w:hAnsi="Arial" w:hint="default"/>
      </w:rPr>
    </w:lvl>
    <w:lvl w:ilvl="2" w:tplc="BB38FE08" w:tentative="1">
      <w:start w:val="1"/>
      <w:numFmt w:val="bullet"/>
      <w:lvlText w:val="•"/>
      <w:lvlJc w:val="left"/>
      <w:pPr>
        <w:tabs>
          <w:tab w:val="num" w:pos="2160"/>
        </w:tabs>
        <w:ind w:left="2160" w:hanging="360"/>
      </w:pPr>
      <w:rPr>
        <w:rFonts w:ascii="Arial" w:hAnsi="Arial" w:hint="default"/>
      </w:rPr>
    </w:lvl>
    <w:lvl w:ilvl="3" w:tplc="FBEE6448" w:tentative="1">
      <w:start w:val="1"/>
      <w:numFmt w:val="bullet"/>
      <w:lvlText w:val="•"/>
      <w:lvlJc w:val="left"/>
      <w:pPr>
        <w:tabs>
          <w:tab w:val="num" w:pos="2880"/>
        </w:tabs>
        <w:ind w:left="2880" w:hanging="360"/>
      </w:pPr>
      <w:rPr>
        <w:rFonts w:ascii="Arial" w:hAnsi="Arial" w:hint="default"/>
      </w:rPr>
    </w:lvl>
    <w:lvl w:ilvl="4" w:tplc="7568A6F6" w:tentative="1">
      <w:start w:val="1"/>
      <w:numFmt w:val="bullet"/>
      <w:lvlText w:val="•"/>
      <w:lvlJc w:val="left"/>
      <w:pPr>
        <w:tabs>
          <w:tab w:val="num" w:pos="3600"/>
        </w:tabs>
        <w:ind w:left="3600" w:hanging="360"/>
      </w:pPr>
      <w:rPr>
        <w:rFonts w:ascii="Arial" w:hAnsi="Arial" w:hint="default"/>
      </w:rPr>
    </w:lvl>
    <w:lvl w:ilvl="5" w:tplc="964670BC" w:tentative="1">
      <w:start w:val="1"/>
      <w:numFmt w:val="bullet"/>
      <w:lvlText w:val="•"/>
      <w:lvlJc w:val="left"/>
      <w:pPr>
        <w:tabs>
          <w:tab w:val="num" w:pos="4320"/>
        </w:tabs>
        <w:ind w:left="4320" w:hanging="360"/>
      </w:pPr>
      <w:rPr>
        <w:rFonts w:ascii="Arial" w:hAnsi="Arial" w:hint="default"/>
      </w:rPr>
    </w:lvl>
    <w:lvl w:ilvl="6" w:tplc="80C44B3A" w:tentative="1">
      <w:start w:val="1"/>
      <w:numFmt w:val="bullet"/>
      <w:lvlText w:val="•"/>
      <w:lvlJc w:val="left"/>
      <w:pPr>
        <w:tabs>
          <w:tab w:val="num" w:pos="5040"/>
        </w:tabs>
        <w:ind w:left="5040" w:hanging="360"/>
      </w:pPr>
      <w:rPr>
        <w:rFonts w:ascii="Arial" w:hAnsi="Arial" w:hint="default"/>
      </w:rPr>
    </w:lvl>
    <w:lvl w:ilvl="7" w:tplc="8722B858" w:tentative="1">
      <w:start w:val="1"/>
      <w:numFmt w:val="bullet"/>
      <w:lvlText w:val="•"/>
      <w:lvlJc w:val="left"/>
      <w:pPr>
        <w:tabs>
          <w:tab w:val="num" w:pos="5760"/>
        </w:tabs>
        <w:ind w:left="5760" w:hanging="360"/>
      </w:pPr>
      <w:rPr>
        <w:rFonts w:ascii="Arial" w:hAnsi="Arial" w:hint="default"/>
      </w:rPr>
    </w:lvl>
    <w:lvl w:ilvl="8" w:tplc="832258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120D96"/>
    <w:multiLevelType w:val="hybridMultilevel"/>
    <w:tmpl w:val="A8741886"/>
    <w:lvl w:ilvl="0" w:tplc="12CECB50">
      <w:start w:val="1"/>
      <w:numFmt w:val="bullet"/>
      <w:lvlText w:val="•"/>
      <w:lvlJc w:val="left"/>
      <w:pPr>
        <w:tabs>
          <w:tab w:val="num" w:pos="720"/>
        </w:tabs>
        <w:ind w:left="720" w:hanging="360"/>
      </w:pPr>
      <w:rPr>
        <w:rFonts w:ascii="Arial" w:hAnsi="Arial" w:hint="default"/>
      </w:rPr>
    </w:lvl>
    <w:lvl w:ilvl="1" w:tplc="3CD2B63A">
      <w:numFmt w:val="bullet"/>
      <w:lvlText w:val="–"/>
      <w:lvlJc w:val="left"/>
      <w:pPr>
        <w:tabs>
          <w:tab w:val="num" w:pos="1440"/>
        </w:tabs>
        <w:ind w:left="1440" w:hanging="360"/>
      </w:pPr>
      <w:rPr>
        <w:rFonts w:ascii="Arial" w:hAnsi="Arial" w:hint="default"/>
      </w:rPr>
    </w:lvl>
    <w:lvl w:ilvl="2" w:tplc="410CF534" w:tentative="1">
      <w:start w:val="1"/>
      <w:numFmt w:val="bullet"/>
      <w:lvlText w:val="•"/>
      <w:lvlJc w:val="left"/>
      <w:pPr>
        <w:tabs>
          <w:tab w:val="num" w:pos="2160"/>
        </w:tabs>
        <w:ind w:left="2160" w:hanging="360"/>
      </w:pPr>
      <w:rPr>
        <w:rFonts w:ascii="Arial" w:hAnsi="Arial" w:hint="default"/>
      </w:rPr>
    </w:lvl>
    <w:lvl w:ilvl="3" w:tplc="776E4700" w:tentative="1">
      <w:start w:val="1"/>
      <w:numFmt w:val="bullet"/>
      <w:lvlText w:val="•"/>
      <w:lvlJc w:val="left"/>
      <w:pPr>
        <w:tabs>
          <w:tab w:val="num" w:pos="2880"/>
        </w:tabs>
        <w:ind w:left="2880" w:hanging="360"/>
      </w:pPr>
      <w:rPr>
        <w:rFonts w:ascii="Arial" w:hAnsi="Arial" w:hint="default"/>
      </w:rPr>
    </w:lvl>
    <w:lvl w:ilvl="4" w:tplc="51EE7E62" w:tentative="1">
      <w:start w:val="1"/>
      <w:numFmt w:val="bullet"/>
      <w:lvlText w:val="•"/>
      <w:lvlJc w:val="left"/>
      <w:pPr>
        <w:tabs>
          <w:tab w:val="num" w:pos="3600"/>
        </w:tabs>
        <w:ind w:left="3600" w:hanging="360"/>
      </w:pPr>
      <w:rPr>
        <w:rFonts w:ascii="Arial" w:hAnsi="Arial" w:hint="default"/>
      </w:rPr>
    </w:lvl>
    <w:lvl w:ilvl="5" w:tplc="1E2A9108" w:tentative="1">
      <w:start w:val="1"/>
      <w:numFmt w:val="bullet"/>
      <w:lvlText w:val="•"/>
      <w:lvlJc w:val="left"/>
      <w:pPr>
        <w:tabs>
          <w:tab w:val="num" w:pos="4320"/>
        </w:tabs>
        <w:ind w:left="4320" w:hanging="360"/>
      </w:pPr>
      <w:rPr>
        <w:rFonts w:ascii="Arial" w:hAnsi="Arial" w:hint="default"/>
      </w:rPr>
    </w:lvl>
    <w:lvl w:ilvl="6" w:tplc="6230234E" w:tentative="1">
      <w:start w:val="1"/>
      <w:numFmt w:val="bullet"/>
      <w:lvlText w:val="•"/>
      <w:lvlJc w:val="left"/>
      <w:pPr>
        <w:tabs>
          <w:tab w:val="num" w:pos="5040"/>
        </w:tabs>
        <w:ind w:left="5040" w:hanging="360"/>
      </w:pPr>
      <w:rPr>
        <w:rFonts w:ascii="Arial" w:hAnsi="Arial" w:hint="default"/>
      </w:rPr>
    </w:lvl>
    <w:lvl w:ilvl="7" w:tplc="B44A0524" w:tentative="1">
      <w:start w:val="1"/>
      <w:numFmt w:val="bullet"/>
      <w:lvlText w:val="•"/>
      <w:lvlJc w:val="left"/>
      <w:pPr>
        <w:tabs>
          <w:tab w:val="num" w:pos="5760"/>
        </w:tabs>
        <w:ind w:left="5760" w:hanging="360"/>
      </w:pPr>
      <w:rPr>
        <w:rFonts w:ascii="Arial" w:hAnsi="Arial" w:hint="default"/>
      </w:rPr>
    </w:lvl>
    <w:lvl w:ilvl="8" w:tplc="9704E2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563005"/>
    <w:multiLevelType w:val="hybridMultilevel"/>
    <w:tmpl w:val="CC488456"/>
    <w:lvl w:ilvl="0" w:tplc="769CCDC6">
      <w:start w:val="1"/>
      <w:numFmt w:val="bullet"/>
      <w:lvlText w:val="•"/>
      <w:lvlJc w:val="left"/>
      <w:pPr>
        <w:tabs>
          <w:tab w:val="num" w:pos="720"/>
        </w:tabs>
        <w:ind w:left="720" w:hanging="360"/>
      </w:pPr>
      <w:rPr>
        <w:rFonts w:ascii="Arial" w:hAnsi="Arial" w:hint="default"/>
      </w:rPr>
    </w:lvl>
    <w:lvl w:ilvl="1" w:tplc="BEBE11A8">
      <w:numFmt w:val="bullet"/>
      <w:lvlText w:val="–"/>
      <w:lvlJc w:val="left"/>
      <w:pPr>
        <w:tabs>
          <w:tab w:val="num" w:pos="1440"/>
        </w:tabs>
        <w:ind w:left="1440" w:hanging="360"/>
      </w:pPr>
      <w:rPr>
        <w:rFonts w:ascii="Arial" w:hAnsi="Arial" w:hint="default"/>
      </w:rPr>
    </w:lvl>
    <w:lvl w:ilvl="2" w:tplc="9BE052B6" w:tentative="1">
      <w:start w:val="1"/>
      <w:numFmt w:val="bullet"/>
      <w:lvlText w:val="•"/>
      <w:lvlJc w:val="left"/>
      <w:pPr>
        <w:tabs>
          <w:tab w:val="num" w:pos="2160"/>
        </w:tabs>
        <w:ind w:left="2160" w:hanging="360"/>
      </w:pPr>
      <w:rPr>
        <w:rFonts w:ascii="Arial" w:hAnsi="Arial" w:hint="default"/>
      </w:rPr>
    </w:lvl>
    <w:lvl w:ilvl="3" w:tplc="6010A0EE" w:tentative="1">
      <w:start w:val="1"/>
      <w:numFmt w:val="bullet"/>
      <w:lvlText w:val="•"/>
      <w:lvlJc w:val="left"/>
      <w:pPr>
        <w:tabs>
          <w:tab w:val="num" w:pos="2880"/>
        </w:tabs>
        <w:ind w:left="2880" w:hanging="360"/>
      </w:pPr>
      <w:rPr>
        <w:rFonts w:ascii="Arial" w:hAnsi="Arial" w:hint="default"/>
      </w:rPr>
    </w:lvl>
    <w:lvl w:ilvl="4" w:tplc="5BAC2BFE" w:tentative="1">
      <w:start w:val="1"/>
      <w:numFmt w:val="bullet"/>
      <w:lvlText w:val="•"/>
      <w:lvlJc w:val="left"/>
      <w:pPr>
        <w:tabs>
          <w:tab w:val="num" w:pos="3600"/>
        </w:tabs>
        <w:ind w:left="3600" w:hanging="360"/>
      </w:pPr>
      <w:rPr>
        <w:rFonts w:ascii="Arial" w:hAnsi="Arial" w:hint="default"/>
      </w:rPr>
    </w:lvl>
    <w:lvl w:ilvl="5" w:tplc="37F4F790" w:tentative="1">
      <w:start w:val="1"/>
      <w:numFmt w:val="bullet"/>
      <w:lvlText w:val="•"/>
      <w:lvlJc w:val="left"/>
      <w:pPr>
        <w:tabs>
          <w:tab w:val="num" w:pos="4320"/>
        </w:tabs>
        <w:ind w:left="4320" w:hanging="360"/>
      </w:pPr>
      <w:rPr>
        <w:rFonts w:ascii="Arial" w:hAnsi="Arial" w:hint="default"/>
      </w:rPr>
    </w:lvl>
    <w:lvl w:ilvl="6" w:tplc="DC38F218" w:tentative="1">
      <w:start w:val="1"/>
      <w:numFmt w:val="bullet"/>
      <w:lvlText w:val="•"/>
      <w:lvlJc w:val="left"/>
      <w:pPr>
        <w:tabs>
          <w:tab w:val="num" w:pos="5040"/>
        </w:tabs>
        <w:ind w:left="5040" w:hanging="360"/>
      </w:pPr>
      <w:rPr>
        <w:rFonts w:ascii="Arial" w:hAnsi="Arial" w:hint="default"/>
      </w:rPr>
    </w:lvl>
    <w:lvl w:ilvl="7" w:tplc="4B28A042" w:tentative="1">
      <w:start w:val="1"/>
      <w:numFmt w:val="bullet"/>
      <w:lvlText w:val="•"/>
      <w:lvlJc w:val="left"/>
      <w:pPr>
        <w:tabs>
          <w:tab w:val="num" w:pos="5760"/>
        </w:tabs>
        <w:ind w:left="5760" w:hanging="360"/>
      </w:pPr>
      <w:rPr>
        <w:rFonts w:ascii="Arial" w:hAnsi="Arial" w:hint="default"/>
      </w:rPr>
    </w:lvl>
    <w:lvl w:ilvl="8" w:tplc="9946AF0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DE6DBA"/>
    <w:multiLevelType w:val="hybridMultilevel"/>
    <w:tmpl w:val="B3F8B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03D7714"/>
    <w:multiLevelType w:val="hybridMultilevel"/>
    <w:tmpl w:val="20908D12"/>
    <w:lvl w:ilvl="0" w:tplc="4C9096E6">
      <w:start w:val="1"/>
      <w:numFmt w:val="bullet"/>
      <w:lvlText w:val="•"/>
      <w:lvlJc w:val="left"/>
      <w:pPr>
        <w:tabs>
          <w:tab w:val="num" w:pos="720"/>
        </w:tabs>
        <w:ind w:left="720" w:hanging="360"/>
      </w:pPr>
      <w:rPr>
        <w:rFonts w:ascii="Arial" w:hAnsi="Arial" w:hint="default"/>
      </w:rPr>
    </w:lvl>
    <w:lvl w:ilvl="1" w:tplc="7A962D94">
      <w:numFmt w:val="bullet"/>
      <w:lvlText w:val="–"/>
      <w:lvlJc w:val="left"/>
      <w:pPr>
        <w:tabs>
          <w:tab w:val="num" w:pos="1440"/>
        </w:tabs>
        <w:ind w:left="1440" w:hanging="360"/>
      </w:pPr>
      <w:rPr>
        <w:rFonts w:ascii="Arial" w:hAnsi="Arial" w:hint="default"/>
      </w:rPr>
    </w:lvl>
    <w:lvl w:ilvl="2" w:tplc="F97A7F48">
      <w:numFmt w:val="bullet"/>
      <w:lvlText w:val="•"/>
      <w:lvlJc w:val="left"/>
      <w:pPr>
        <w:tabs>
          <w:tab w:val="num" w:pos="2160"/>
        </w:tabs>
        <w:ind w:left="2160" w:hanging="360"/>
      </w:pPr>
      <w:rPr>
        <w:rFonts w:ascii="Arial" w:hAnsi="Arial" w:hint="default"/>
      </w:rPr>
    </w:lvl>
    <w:lvl w:ilvl="3" w:tplc="62282928" w:tentative="1">
      <w:start w:val="1"/>
      <w:numFmt w:val="bullet"/>
      <w:lvlText w:val="•"/>
      <w:lvlJc w:val="left"/>
      <w:pPr>
        <w:tabs>
          <w:tab w:val="num" w:pos="2880"/>
        </w:tabs>
        <w:ind w:left="2880" w:hanging="360"/>
      </w:pPr>
      <w:rPr>
        <w:rFonts w:ascii="Arial" w:hAnsi="Arial" w:hint="default"/>
      </w:rPr>
    </w:lvl>
    <w:lvl w:ilvl="4" w:tplc="59EE7D30" w:tentative="1">
      <w:start w:val="1"/>
      <w:numFmt w:val="bullet"/>
      <w:lvlText w:val="•"/>
      <w:lvlJc w:val="left"/>
      <w:pPr>
        <w:tabs>
          <w:tab w:val="num" w:pos="3600"/>
        </w:tabs>
        <w:ind w:left="3600" w:hanging="360"/>
      </w:pPr>
      <w:rPr>
        <w:rFonts w:ascii="Arial" w:hAnsi="Arial" w:hint="default"/>
      </w:rPr>
    </w:lvl>
    <w:lvl w:ilvl="5" w:tplc="21DE9CD2" w:tentative="1">
      <w:start w:val="1"/>
      <w:numFmt w:val="bullet"/>
      <w:lvlText w:val="•"/>
      <w:lvlJc w:val="left"/>
      <w:pPr>
        <w:tabs>
          <w:tab w:val="num" w:pos="4320"/>
        </w:tabs>
        <w:ind w:left="4320" w:hanging="360"/>
      </w:pPr>
      <w:rPr>
        <w:rFonts w:ascii="Arial" w:hAnsi="Arial" w:hint="default"/>
      </w:rPr>
    </w:lvl>
    <w:lvl w:ilvl="6" w:tplc="A0C8C62A" w:tentative="1">
      <w:start w:val="1"/>
      <w:numFmt w:val="bullet"/>
      <w:lvlText w:val="•"/>
      <w:lvlJc w:val="left"/>
      <w:pPr>
        <w:tabs>
          <w:tab w:val="num" w:pos="5040"/>
        </w:tabs>
        <w:ind w:left="5040" w:hanging="360"/>
      </w:pPr>
      <w:rPr>
        <w:rFonts w:ascii="Arial" w:hAnsi="Arial" w:hint="default"/>
      </w:rPr>
    </w:lvl>
    <w:lvl w:ilvl="7" w:tplc="CC1860E8" w:tentative="1">
      <w:start w:val="1"/>
      <w:numFmt w:val="bullet"/>
      <w:lvlText w:val="•"/>
      <w:lvlJc w:val="left"/>
      <w:pPr>
        <w:tabs>
          <w:tab w:val="num" w:pos="5760"/>
        </w:tabs>
        <w:ind w:left="5760" w:hanging="360"/>
      </w:pPr>
      <w:rPr>
        <w:rFonts w:ascii="Arial" w:hAnsi="Arial" w:hint="default"/>
      </w:rPr>
    </w:lvl>
    <w:lvl w:ilvl="8" w:tplc="0BA2C5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2B2CDE"/>
    <w:multiLevelType w:val="hybridMultilevel"/>
    <w:tmpl w:val="DD9401F8"/>
    <w:lvl w:ilvl="0" w:tplc="EDDA5A50">
      <w:start w:val="1"/>
      <w:numFmt w:val="bullet"/>
      <w:lvlText w:val="•"/>
      <w:lvlJc w:val="left"/>
      <w:pPr>
        <w:tabs>
          <w:tab w:val="num" w:pos="720"/>
        </w:tabs>
        <w:ind w:left="720" w:hanging="360"/>
      </w:pPr>
      <w:rPr>
        <w:rFonts w:ascii="Arial" w:hAnsi="Arial" w:hint="default"/>
      </w:rPr>
    </w:lvl>
    <w:lvl w:ilvl="1" w:tplc="080045C0">
      <w:numFmt w:val="bullet"/>
      <w:lvlText w:val="–"/>
      <w:lvlJc w:val="left"/>
      <w:pPr>
        <w:tabs>
          <w:tab w:val="num" w:pos="1440"/>
        </w:tabs>
        <w:ind w:left="1440" w:hanging="360"/>
      </w:pPr>
      <w:rPr>
        <w:rFonts w:ascii="Arial" w:hAnsi="Arial" w:hint="default"/>
      </w:rPr>
    </w:lvl>
    <w:lvl w:ilvl="2" w:tplc="33CEE3B0">
      <w:numFmt w:val="bullet"/>
      <w:lvlText w:val="•"/>
      <w:lvlJc w:val="left"/>
      <w:pPr>
        <w:tabs>
          <w:tab w:val="num" w:pos="2160"/>
        </w:tabs>
        <w:ind w:left="2160" w:hanging="360"/>
      </w:pPr>
      <w:rPr>
        <w:rFonts w:ascii="Arial" w:hAnsi="Arial" w:hint="default"/>
      </w:rPr>
    </w:lvl>
    <w:lvl w:ilvl="3" w:tplc="54DAA512" w:tentative="1">
      <w:start w:val="1"/>
      <w:numFmt w:val="bullet"/>
      <w:lvlText w:val="•"/>
      <w:lvlJc w:val="left"/>
      <w:pPr>
        <w:tabs>
          <w:tab w:val="num" w:pos="2880"/>
        </w:tabs>
        <w:ind w:left="2880" w:hanging="360"/>
      </w:pPr>
      <w:rPr>
        <w:rFonts w:ascii="Arial" w:hAnsi="Arial" w:hint="default"/>
      </w:rPr>
    </w:lvl>
    <w:lvl w:ilvl="4" w:tplc="3FA2AE18" w:tentative="1">
      <w:start w:val="1"/>
      <w:numFmt w:val="bullet"/>
      <w:lvlText w:val="•"/>
      <w:lvlJc w:val="left"/>
      <w:pPr>
        <w:tabs>
          <w:tab w:val="num" w:pos="3600"/>
        </w:tabs>
        <w:ind w:left="3600" w:hanging="360"/>
      </w:pPr>
      <w:rPr>
        <w:rFonts w:ascii="Arial" w:hAnsi="Arial" w:hint="default"/>
      </w:rPr>
    </w:lvl>
    <w:lvl w:ilvl="5" w:tplc="806AF2EC" w:tentative="1">
      <w:start w:val="1"/>
      <w:numFmt w:val="bullet"/>
      <w:lvlText w:val="•"/>
      <w:lvlJc w:val="left"/>
      <w:pPr>
        <w:tabs>
          <w:tab w:val="num" w:pos="4320"/>
        </w:tabs>
        <w:ind w:left="4320" w:hanging="360"/>
      </w:pPr>
      <w:rPr>
        <w:rFonts w:ascii="Arial" w:hAnsi="Arial" w:hint="default"/>
      </w:rPr>
    </w:lvl>
    <w:lvl w:ilvl="6" w:tplc="010A4504" w:tentative="1">
      <w:start w:val="1"/>
      <w:numFmt w:val="bullet"/>
      <w:lvlText w:val="•"/>
      <w:lvlJc w:val="left"/>
      <w:pPr>
        <w:tabs>
          <w:tab w:val="num" w:pos="5040"/>
        </w:tabs>
        <w:ind w:left="5040" w:hanging="360"/>
      </w:pPr>
      <w:rPr>
        <w:rFonts w:ascii="Arial" w:hAnsi="Arial" w:hint="default"/>
      </w:rPr>
    </w:lvl>
    <w:lvl w:ilvl="7" w:tplc="3FD4280C" w:tentative="1">
      <w:start w:val="1"/>
      <w:numFmt w:val="bullet"/>
      <w:lvlText w:val="•"/>
      <w:lvlJc w:val="left"/>
      <w:pPr>
        <w:tabs>
          <w:tab w:val="num" w:pos="5760"/>
        </w:tabs>
        <w:ind w:left="5760" w:hanging="360"/>
      </w:pPr>
      <w:rPr>
        <w:rFonts w:ascii="Arial" w:hAnsi="Arial" w:hint="default"/>
      </w:rPr>
    </w:lvl>
    <w:lvl w:ilvl="8" w:tplc="DF5C82C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3974F7"/>
    <w:multiLevelType w:val="hybridMultilevel"/>
    <w:tmpl w:val="ECA89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9084A9F"/>
    <w:multiLevelType w:val="hybridMultilevel"/>
    <w:tmpl w:val="04F2F760"/>
    <w:lvl w:ilvl="0" w:tplc="E9785D86">
      <w:start w:val="1"/>
      <w:numFmt w:val="bullet"/>
      <w:lvlText w:val="•"/>
      <w:lvlJc w:val="left"/>
      <w:pPr>
        <w:tabs>
          <w:tab w:val="num" w:pos="720"/>
        </w:tabs>
        <w:ind w:left="720" w:hanging="360"/>
      </w:pPr>
      <w:rPr>
        <w:rFonts w:ascii="Arial" w:hAnsi="Arial" w:hint="default"/>
      </w:rPr>
    </w:lvl>
    <w:lvl w:ilvl="1" w:tplc="43B277C2">
      <w:numFmt w:val="bullet"/>
      <w:lvlText w:val="–"/>
      <w:lvlJc w:val="left"/>
      <w:pPr>
        <w:tabs>
          <w:tab w:val="num" w:pos="1440"/>
        </w:tabs>
        <w:ind w:left="1440" w:hanging="360"/>
      </w:pPr>
      <w:rPr>
        <w:rFonts w:ascii="Arial" w:hAnsi="Arial" w:hint="default"/>
      </w:rPr>
    </w:lvl>
    <w:lvl w:ilvl="2" w:tplc="B86EEBF2" w:tentative="1">
      <w:start w:val="1"/>
      <w:numFmt w:val="bullet"/>
      <w:lvlText w:val="•"/>
      <w:lvlJc w:val="left"/>
      <w:pPr>
        <w:tabs>
          <w:tab w:val="num" w:pos="2160"/>
        </w:tabs>
        <w:ind w:left="2160" w:hanging="360"/>
      </w:pPr>
      <w:rPr>
        <w:rFonts w:ascii="Arial" w:hAnsi="Arial" w:hint="default"/>
      </w:rPr>
    </w:lvl>
    <w:lvl w:ilvl="3" w:tplc="634CD45A" w:tentative="1">
      <w:start w:val="1"/>
      <w:numFmt w:val="bullet"/>
      <w:lvlText w:val="•"/>
      <w:lvlJc w:val="left"/>
      <w:pPr>
        <w:tabs>
          <w:tab w:val="num" w:pos="2880"/>
        </w:tabs>
        <w:ind w:left="2880" w:hanging="360"/>
      </w:pPr>
      <w:rPr>
        <w:rFonts w:ascii="Arial" w:hAnsi="Arial" w:hint="default"/>
      </w:rPr>
    </w:lvl>
    <w:lvl w:ilvl="4" w:tplc="27E84424" w:tentative="1">
      <w:start w:val="1"/>
      <w:numFmt w:val="bullet"/>
      <w:lvlText w:val="•"/>
      <w:lvlJc w:val="left"/>
      <w:pPr>
        <w:tabs>
          <w:tab w:val="num" w:pos="3600"/>
        </w:tabs>
        <w:ind w:left="3600" w:hanging="360"/>
      </w:pPr>
      <w:rPr>
        <w:rFonts w:ascii="Arial" w:hAnsi="Arial" w:hint="default"/>
      </w:rPr>
    </w:lvl>
    <w:lvl w:ilvl="5" w:tplc="7C1CC950" w:tentative="1">
      <w:start w:val="1"/>
      <w:numFmt w:val="bullet"/>
      <w:lvlText w:val="•"/>
      <w:lvlJc w:val="left"/>
      <w:pPr>
        <w:tabs>
          <w:tab w:val="num" w:pos="4320"/>
        </w:tabs>
        <w:ind w:left="4320" w:hanging="360"/>
      </w:pPr>
      <w:rPr>
        <w:rFonts w:ascii="Arial" w:hAnsi="Arial" w:hint="default"/>
      </w:rPr>
    </w:lvl>
    <w:lvl w:ilvl="6" w:tplc="7B586CB8" w:tentative="1">
      <w:start w:val="1"/>
      <w:numFmt w:val="bullet"/>
      <w:lvlText w:val="•"/>
      <w:lvlJc w:val="left"/>
      <w:pPr>
        <w:tabs>
          <w:tab w:val="num" w:pos="5040"/>
        </w:tabs>
        <w:ind w:left="5040" w:hanging="360"/>
      </w:pPr>
      <w:rPr>
        <w:rFonts w:ascii="Arial" w:hAnsi="Arial" w:hint="default"/>
      </w:rPr>
    </w:lvl>
    <w:lvl w:ilvl="7" w:tplc="4C7A3260" w:tentative="1">
      <w:start w:val="1"/>
      <w:numFmt w:val="bullet"/>
      <w:lvlText w:val="•"/>
      <w:lvlJc w:val="left"/>
      <w:pPr>
        <w:tabs>
          <w:tab w:val="num" w:pos="5760"/>
        </w:tabs>
        <w:ind w:left="5760" w:hanging="360"/>
      </w:pPr>
      <w:rPr>
        <w:rFonts w:ascii="Arial" w:hAnsi="Arial" w:hint="default"/>
      </w:rPr>
    </w:lvl>
    <w:lvl w:ilvl="8" w:tplc="FB6C02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D1D716C"/>
    <w:multiLevelType w:val="hybridMultilevel"/>
    <w:tmpl w:val="F474A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6531BE"/>
    <w:multiLevelType w:val="hybridMultilevel"/>
    <w:tmpl w:val="E87694DC"/>
    <w:lvl w:ilvl="0" w:tplc="3E54B172">
      <w:start w:val="1"/>
      <w:numFmt w:val="bullet"/>
      <w:lvlText w:val="•"/>
      <w:lvlJc w:val="left"/>
      <w:pPr>
        <w:tabs>
          <w:tab w:val="num" w:pos="720"/>
        </w:tabs>
        <w:ind w:left="720" w:hanging="360"/>
      </w:pPr>
      <w:rPr>
        <w:rFonts w:ascii="Arial" w:hAnsi="Arial" w:hint="default"/>
      </w:rPr>
    </w:lvl>
    <w:lvl w:ilvl="1" w:tplc="F34A0C04" w:tentative="1">
      <w:start w:val="1"/>
      <w:numFmt w:val="bullet"/>
      <w:lvlText w:val="•"/>
      <w:lvlJc w:val="left"/>
      <w:pPr>
        <w:tabs>
          <w:tab w:val="num" w:pos="1440"/>
        </w:tabs>
        <w:ind w:left="1440" w:hanging="360"/>
      </w:pPr>
      <w:rPr>
        <w:rFonts w:ascii="Arial" w:hAnsi="Arial" w:hint="default"/>
      </w:rPr>
    </w:lvl>
    <w:lvl w:ilvl="2" w:tplc="6AB2A7EA" w:tentative="1">
      <w:start w:val="1"/>
      <w:numFmt w:val="bullet"/>
      <w:lvlText w:val="•"/>
      <w:lvlJc w:val="left"/>
      <w:pPr>
        <w:tabs>
          <w:tab w:val="num" w:pos="2160"/>
        </w:tabs>
        <w:ind w:left="2160" w:hanging="360"/>
      </w:pPr>
      <w:rPr>
        <w:rFonts w:ascii="Arial" w:hAnsi="Arial" w:hint="default"/>
      </w:rPr>
    </w:lvl>
    <w:lvl w:ilvl="3" w:tplc="6D7A404C" w:tentative="1">
      <w:start w:val="1"/>
      <w:numFmt w:val="bullet"/>
      <w:lvlText w:val="•"/>
      <w:lvlJc w:val="left"/>
      <w:pPr>
        <w:tabs>
          <w:tab w:val="num" w:pos="2880"/>
        </w:tabs>
        <w:ind w:left="2880" w:hanging="360"/>
      </w:pPr>
      <w:rPr>
        <w:rFonts w:ascii="Arial" w:hAnsi="Arial" w:hint="default"/>
      </w:rPr>
    </w:lvl>
    <w:lvl w:ilvl="4" w:tplc="39B404CA" w:tentative="1">
      <w:start w:val="1"/>
      <w:numFmt w:val="bullet"/>
      <w:lvlText w:val="•"/>
      <w:lvlJc w:val="left"/>
      <w:pPr>
        <w:tabs>
          <w:tab w:val="num" w:pos="3600"/>
        </w:tabs>
        <w:ind w:left="3600" w:hanging="360"/>
      </w:pPr>
      <w:rPr>
        <w:rFonts w:ascii="Arial" w:hAnsi="Arial" w:hint="default"/>
      </w:rPr>
    </w:lvl>
    <w:lvl w:ilvl="5" w:tplc="F5C2AFC2" w:tentative="1">
      <w:start w:val="1"/>
      <w:numFmt w:val="bullet"/>
      <w:lvlText w:val="•"/>
      <w:lvlJc w:val="left"/>
      <w:pPr>
        <w:tabs>
          <w:tab w:val="num" w:pos="4320"/>
        </w:tabs>
        <w:ind w:left="4320" w:hanging="360"/>
      </w:pPr>
      <w:rPr>
        <w:rFonts w:ascii="Arial" w:hAnsi="Arial" w:hint="default"/>
      </w:rPr>
    </w:lvl>
    <w:lvl w:ilvl="6" w:tplc="558E8836" w:tentative="1">
      <w:start w:val="1"/>
      <w:numFmt w:val="bullet"/>
      <w:lvlText w:val="•"/>
      <w:lvlJc w:val="left"/>
      <w:pPr>
        <w:tabs>
          <w:tab w:val="num" w:pos="5040"/>
        </w:tabs>
        <w:ind w:left="5040" w:hanging="360"/>
      </w:pPr>
      <w:rPr>
        <w:rFonts w:ascii="Arial" w:hAnsi="Arial" w:hint="default"/>
      </w:rPr>
    </w:lvl>
    <w:lvl w:ilvl="7" w:tplc="12D61CDE" w:tentative="1">
      <w:start w:val="1"/>
      <w:numFmt w:val="bullet"/>
      <w:lvlText w:val="•"/>
      <w:lvlJc w:val="left"/>
      <w:pPr>
        <w:tabs>
          <w:tab w:val="num" w:pos="5760"/>
        </w:tabs>
        <w:ind w:left="5760" w:hanging="360"/>
      </w:pPr>
      <w:rPr>
        <w:rFonts w:ascii="Arial" w:hAnsi="Arial" w:hint="default"/>
      </w:rPr>
    </w:lvl>
    <w:lvl w:ilvl="8" w:tplc="F64C41C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8A3238"/>
    <w:multiLevelType w:val="hybridMultilevel"/>
    <w:tmpl w:val="798ED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A8C4F79"/>
    <w:multiLevelType w:val="hybridMultilevel"/>
    <w:tmpl w:val="2EF4B88E"/>
    <w:lvl w:ilvl="0" w:tplc="61149646">
      <w:start w:val="1"/>
      <w:numFmt w:val="bullet"/>
      <w:lvlText w:val="-"/>
      <w:lvlJc w:val="left"/>
      <w:pPr>
        <w:ind w:left="928" w:hanging="360"/>
      </w:pPr>
      <w:rPr>
        <w:rFonts w:ascii="Times New Roman" w:eastAsia="Times New Roma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8133E00"/>
    <w:multiLevelType w:val="hybridMultilevel"/>
    <w:tmpl w:val="3092CC72"/>
    <w:lvl w:ilvl="0" w:tplc="041D0001">
      <w:start w:val="1"/>
      <w:numFmt w:val="bullet"/>
      <w:lvlText w:val=""/>
      <w:lvlJc w:val="left"/>
      <w:pPr>
        <w:ind w:left="720" w:hanging="360"/>
      </w:pPr>
      <w:rPr>
        <w:rFonts w:ascii="Symbol" w:hAnsi="Symbol" w:hint="default"/>
      </w:rPr>
    </w:lvl>
    <w:lvl w:ilvl="1" w:tplc="6A944BAC">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903FD5"/>
    <w:multiLevelType w:val="hybridMultilevel"/>
    <w:tmpl w:val="19A07A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DD06FAB"/>
    <w:multiLevelType w:val="hybridMultilevel"/>
    <w:tmpl w:val="7ED0800C"/>
    <w:lvl w:ilvl="0" w:tplc="B69E61BC">
      <w:start w:val="1"/>
      <w:numFmt w:val="bullet"/>
      <w:lvlText w:val="•"/>
      <w:lvlJc w:val="left"/>
      <w:pPr>
        <w:tabs>
          <w:tab w:val="num" w:pos="720"/>
        </w:tabs>
        <w:ind w:left="720" w:hanging="360"/>
      </w:pPr>
      <w:rPr>
        <w:rFonts w:ascii="Arial" w:hAnsi="Arial" w:hint="default"/>
      </w:rPr>
    </w:lvl>
    <w:lvl w:ilvl="1" w:tplc="054C7EAC" w:tentative="1">
      <w:start w:val="1"/>
      <w:numFmt w:val="bullet"/>
      <w:lvlText w:val="•"/>
      <w:lvlJc w:val="left"/>
      <w:pPr>
        <w:tabs>
          <w:tab w:val="num" w:pos="1440"/>
        </w:tabs>
        <w:ind w:left="1440" w:hanging="360"/>
      </w:pPr>
      <w:rPr>
        <w:rFonts w:ascii="Arial" w:hAnsi="Arial" w:hint="default"/>
      </w:rPr>
    </w:lvl>
    <w:lvl w:ilvl="2" w:tplc="2C983778" w:tentative="1">
      <w:start w:val="1"/>
      <w:numFmt w:val="bullet"/>
      <w:lvlText w:val="•"/>
      <w:lvlJc w:val="left"/>
      <w:pPr>
        <w:tabs>
          <w:tab w:val="num" w:pos="2160"/>
        </w:tabs>
        <w:ind w:left="2160" w:hanging="360"/>
      </w:pPr>
      <w:rPr>
        <w:rFonts w:ascii="Arial" w:hAnsi="Arial" w:hint="default"/>
      </w:rPr>
    </w:lvl>
    <w:lvl w:ilvl="3" w:tplc="4B52E5B6" w:tentative="1">
      <w:start w:val="1"/>
      <w:numFmt w:val="bullet"/>
      <w:lvlText w:val="•"/>
      <w:lvlJc w:val="left"/>
      <w:pPr>
        <w:tabs>
          <w:tab w:val="num" w:pos="2880"/>
        </w:tabs>
        <w:ind w:left="2880" w:hanging="360"/>
      </w:pPr>
      <w:rPr>
        <w:rFonts w:ascii="Arial" w:hAnsi="Arial" w:hint="default"/>
      </w:rPr>
    </w:lvl>
    <w:lvl w:ilvl="4" w:tplc="3A368D64" w:tentative="1">
      <w:start w:val="1"/>
      <w:numFmt w:val="bullet"/>
      <w:lvlText w:val="•"/>
      <w:lvlJc w:val="left"/>
      <w:pPr>
        <w:tabs>
          <w:tab w:val="num" w:pos="3600"/>
        </w:tabs>
        <w:ind w:left="3600" w:hanging="360"/>
      </w:pPr>
      <w:rPr>
        <w:rFonts w:ascii="Arial" w:hAnsi="Arial" w:hint="default"/>
      </w:rPr>
    </w:lvl>
    <w:lvl w:ilvl="5" w:tplc="CF047218" w:tentative="1">
      <w:start w:val="1"/>
      <w:numFmt w:val="bullet"/>
      <w:lvlText w:val="•"/>
      <w:lvlJc w:val="left"/>
      <w:pPr>
        <w:tabs>
          <w:tab w:val="num" w:pos="4320"/>
        </w:tabs>
        <w:ind w:left="4320" w:hanging="360"/>
      </w:pPr>
      <w:rPr>
        <w:rFonts w:ascii="Arial" w:hAnsi="Arial" w:hint="default"/>
      </w:rPr>
    </w:lvl>
    <w:lvl w:ilvl="6" w:tplc="6FC69BF0" w:tentative="1">
      <w:start w:val="1"/>
      <w:numFmt w:val="bullet"/>
      <w:lvlText w:val="•"/>
      <w:lvlJc w:val="left"/>
      <w:pPr>
        <w:tabs>
          <w:tab w:val="num" w:pos="5040"/>
        </w:tabs>
        <w:ind w:left="5040" w:hanging="360"/>
      </w:pPr>
      <w:rPr>
        <w:rFonts w:ascii="Arial" w:hAnsi="Arial" w:hint="default"/>
      </w:rPr>
    </w:lvl>
    <w:lvl w:ilvl="7" w:tplc="DDDA9274" w:tentative="1">
      <w:start w:val="1"/>
      <w:numFmt w:val="bullet"/>
      <w:lvlText w:val="•"/>
      <w:lvlJc w:val="left"/>
      <w:pPr>
        <w:tabs>
          <w:tab w:val="num" w:pos="5760"/>
        </w:tabs>
        <w:ind w:left="5760" w:hanging="360"/>
      </w:pPr>
      <w:rPr>
        <w:rFonts w:ascii="Arial" w:hAnsi="Arial" w:hint="default"/>
      </w:rPr>
    </w:lvl>
    <w:lvl w:ilvl="8" w:tplc="0ED0AD7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A22DAC"/>
    <w:multiLevelType w:val="hybridMultilevel"/>
    <w:tmpl w:val="B6183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5"/>
  </w:num>
  <w:num w:numId="2">
    <w:abstractNumId w:val="42"/>
  </w:num>
  <w:num w:numId="3">
    <w:abstractNumId w:val="40"/>
  </w:num>
  <w:num w:numId="4">
    <w:abstractNumId w:val="23"/>
  </w:num>
  <w:num w:numId="5">
    <w:abstractNumId w:val="25"/>
  </w:num>
  <w:num w:numId="6">
    <w:abstractNumId w:val="2"/>
  </w:num>
  <w:num w:numId="7">
    <w:abstractNumId w:val="1"/>
  </w:num>
  <w:num w:numId="8">
    <w:abstractNumId w:val="45"/>
  </w:num>
  <w:num w:numId="9">
    <w:abstractNumId w:val="7"/>
  </w:num>
  <w:num w:numId="10">
    <w:abstractNumId w:val="41"/>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3"/>
  </w:num>
  <w:num w:numId="14">
    <w:abstractNumId w:val="3"/>
  </w:num>
  <w:num w:numId="15">
    <w:abstractNumId w:val="4"/>
  </w:num>
  <w:num w:numId="16">
    <w:abstractNumId w:val="19"/>
  </w:num>
  <w:num w:numId="17">
    <w:abstractNumId w:val="36"/>
  </w:num>
  <w:num w:numId="18">
    <w:abstractNumId w:val="30"/>
  </w:num>
  <w:num w:numId="19">
    <w:abstractNumId w:val="21"/>
  </w:num>
  <w:num w:numId="20">
    <w:abstractNumId w:val="12"/>
  </w:num>
  <w:num w:numId="21">
    <w:abstractNumId w:val="18"/>
  </w:num>
  <w:num w:numId="22">
    <w:abstractNumId w:val="16"/>
  </w:num>
  <w:num w:numId="23">
    <w:abstractNumId w:val="28"/>
  </w:num>
  <w:num w:numId="24">
    <w:abstractNumId w:val="11"/>
  </w:num>
  <w:num w:numId="25">
    <w:abstractNumId w:val="44"/>
  </w:num>
  <w:num w:numId="26">
    <w:abstractNumId w:val="31"/>
  </w:num>
  <w:num w:numId="27">
    <w:abstractNumId w:val="5"/>
  </w:num>
  <w:num w:numId="28">
    <w:abstractNumId w:val="34"/>
  </w:num>
  <w:num w:numId="29">
    <w:abstractNumId w:val="0"/>
  </w:num>
  <w:num w:numId="30">
    <w:abstractNumId w:val="32"/>
  </w:num>
  <w:num w:numId="31">
    <w:abstractNumId w:val="46"/>
  </w:num>
  <w:num w:numId="32">
    <w:abstractNumId w:val="9"/>
  </w:num>
  <w:num w:numId="33">
    <w:abstractNumId w:val="14"/>
  </w:num>
  <w:num w:numId="34">
    <w:abstractNumId w:val="29"/>
  </w:num>
  <w:num w:numId="35">
    <w:abstractNumId w:val="15"/>
  </w:num>
  <w:num w:numId="36">
    <w:abstractNumId w:val="20"/>
  </w:num>
  <w:num w:numId="37">
    <w:abstractNumId w:val="24"/>
  </w:num>
  <w:num w:numId="38">
    <w:abstractNumId w:val="8"/>
  </w:num>
  <w:num w:numId="39">
    <w:abstractNumId w:val="43"/>
  </w:num>
  <w:num w:numId="40">
    <w:abstractNumId w:val="22"/>
  </w:num>
  <w:num w:numId="41">
    <w:abstractNumId w:val="10"/>
  </w:num>
  <w:num w:numId="42">
    <w:abstractNumId w:val="38"/>
  </w:num>
  <w:num w:numId="43">
    <w:abstractNumId w:val="33"/>
  </w:num>
  <w:num w:numId="44">
    <w:abstractNumId w:val="6"/>
  </w:num>
  <w:num w:numId="45">
    <w:abstractNumId w:val="27"/>
  </w:num>
  <w:num w:numId="46">
    <w:abstractNumId w:val="37"/>
  </w:num>
  <w:num w:numId="47">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DD3"/>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ED0"/>
    <w:rsid w:val="00050F00"/>
    <w:rsid w:val="00050FC8"/>
    <w:rsid w:val="0005108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EAF"/>
    <w:rsid w:val="00074F6D"/>
    <w:rsid w:val="00075604"/>
    <w:rsid w:val="0007573C"/>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379"/>
    <w:rsid w:val="0008288D"/>
    <w:rsid w:val="000828A4"/>
    <w:rsid w:val="00082E2C"/>
    <w:rsid w:val="00083028"/>
    <w:rsid w:val="00083348"/>
    <w:rsid w:val="00083620"/>
    <w:rsid w:val="00083756"/>
    <w:rsid w:val="0008394E"/>
    <w:rsid w:val="00083E43"/>
    <w:rsid w:val="000840BF"/>
    <w:rsid w:val="00084888"/>
    <w:rsid w:val="0008547F"/>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5AB5"/>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855"/>
    <w:rsid w:val="000E59D9"/>
    <w:rsid w:val="000E5A3A"/>
    <w:rsid w:val="000E63F7"/>
    <w:rsid w:val="000E6425"/>
    <w:rsid w:val="000E682B"/>
    <w:rsid w:val="000E6940"/>
    <w:rsid w:val="000E6AC7"/>
    <w:rsid w:val="000E6E0B"/>
    <w:rsid w:val="000E6E0D"/>
    <w:rsid w:val="000E6ED2"/>
    <w:rsid w:val="000E6EE4"/>
    <w:rsid w:val="000E6F50"/>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B88"/>
    <w:rsid w:val="00102119"/>
    <w:rsid w:val="00102507"/>
    <w:rsid w:val="00102557"/>
    <w:rsid w:val="001026EB"/>
    <w:rsid w:val="001028C2"/>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0E3D"/>
    <w:rsid w:val="0011125E"/>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1CB"/>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937"/>
    <w:rsid w:val="00153A47"/>
    <w:rsid w:val="00153A93"/>
    <w:rsid w:val="00153AD5"/>
    <w:rsid w:val="00153E6C"/>
    <w:rsid w:val="00154183"/>
    <w:rsid w:val="001543BA"/>
    <w:rsid w:val="001545B7"/>
    <w:rsid w:val="001545ED"/>
    <w:rsid w:val="0015499C"/>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9F0"/>
    <w:rsid w:val="00161AD5"/>
    <w:rsid w:val="00161E88"/>
    <w:rsid w:val="00162BAB"/>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7FB"/>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0BEA"/>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9E1"/>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555"/>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E39"/>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821"/>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0FB"/>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455"/>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599"/>
    <w:rsid w:val="002605C6"/>
    <w:rsid w:val="00260843"/>
    <w:rsid w:val="00260B1A"/>
    <w:rsid w:val="00260CD6"/>
    <w:rsid w:val="00260D3D"/>
    <w:rsid w:val="00260FC3"/>
    <w:rsid w:val="00261D75"/>
    <w:rsid w:val="00261E8E"/>
    <w:rsid w:val="00262237"/>
    <w:rsid w:val="002623E3"/>
    <w:rsid w:val="0026246F"/>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28D"/>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A7"/>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6DD8"/>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39D7"/>
    <w:rsid w:val="002F42B0"/>
    <w:rsid w:val="002F43A4"/>
    <w:rsid w:val="002F4702"/>
    <w:rsid w:val="002F4BBD"/>
    <w:rsid w:val="002F4C62"/>
    <w:rsid w:val="002F5143"/>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FF5"/>
    <w:rsid w:val="003035E6"/>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B9C"/>
    <w:rsid w:val="00312CD7"/>
    <w:rsid w:val="0031301F"/>
    <w:rsid w:val="00313025"/>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085"/>
    <w:rsid w:val="00320450"/>
    <w:rsid w:val="0032067F"/>
    <w:rsid w:val="0032080E"/>
    <w:rsid w:val="00320934"/>
    <w:rsid w:val="00320A15"/>
    <w:rsid w:val="00320DD4"/>
    <w:rsid w:val="00321023"/>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A2D"/>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929"/>
    <w:rsid w:val="003C5941"/>
    <w:rsid w:val="003C597E"/>
    <w:rsid w:val="003C5D43"/>
    <w:rsid w:val="003C630F"/>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A51"/>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67B"/>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3F7"/>
    <w:rsid w:val="003F78A4"/>
    <w:rsid w:val="003F7B15"/>
    <w:rsid w:val="003F7C42"/>
    <w:rsid w:val="003F7D11"/>
    <w:rsid w:val="00400196"/>
    <w:rsid w:val="004005A1"/>
    <w:rsid w:val="0040127F"/>
    <w:rsid w:val="004012EA"/>
    <w:rsid w:val="00401680"/>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366"/>
    <w:rsid w:val="00412509"/>
    <w:rsid w:val="00412616"/>
    <w:rsid w:val="00412728"/>
    <w:rsid w:val="0041278B"/>
    <w:rsid w:val="00412848"/>
    <w:rsid w:val="00412BBA"/>
    <w:rsid w:val="00412E81"/>
    <w:rsid w:val="00412F32"/>
    <w:rsid w:val="0041304F"/>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018"/>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8FF"/>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D05CD"/>
    <w:rsid w:val="004D0BA1"/>
    <w:rsid w:val="004D0D1E"/>
    <w:rsid w:val="004D1740"/>
    <w:rsid w:val="004D17A6"/>
    <w:rsid w:val="004D18FF"/>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EA8"/>
    <w:rsid w:val="0050034E"/>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2E3"/>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914"/>
    <w:rsid w:val="005C5AEB"/>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637A"/>
    <w:rsid w:val="005D649C"/>
    <w:rsid w:val="005D6EFD"/>
    <w:rsid w:val="005D775F"/>
    <w:rsid w:val="005D7BA1"/>
    <w:rsid w:val="005E054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65DD"/>
    <w:rsid w:val="005E6725"/>
    <w:rsid w:val="005E6CE1"/>
    <w:rsid w:val="005E6E43"/>
    <w:rsid w:val="005E7289"/>
    <w:rsid w:val="005E7612"/>
    <w:rsid w:val="005E77CA"/>
    <w:rsid w:val="005E7ECF"/>
    <w:rsid w:val="005E7F4D"/>
    <w:rsid w:val="005F00B4"/>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3D55"/>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1C9"/>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13DE"/>
    <w:rsid w:val="00611579"/>
    <w:rsid w:val="0061223D"/>
    <w:rsid w:val="00612280"/>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75C"/>
    <w:rsid w:val="00645D6F"/>
    <w:rsid w:val="0064643A"/>
    <w:rsid w:val="006468B0"/>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50"/>
    <w:rsid w:val="00670C6F"/>
    <w:rsid w:val="00670D08"/>
    <w:rsid w:val="0067193C"/>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4AB"/>
    <w:rsid w:val="006776AA"/>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4D19"/>
    <w:rsid w:val="00725208"/>
    <w:rsid w:val="007253B0"/>
    <w:rsid w:val="007253DA"/>
    <w:rsid w:val="00725810"/>
    <w:rsid w:val="00725AE5"/>
    <w:rsid w:val="00725B7A"/>
    <w:rsid w:val="00725D0B"/>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1B4"/>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3CF"/>
    <w:rsid w:val="007369AC"/>
    <w:rsid w:val="00736DDE"/>
    <w:rsid w:val="00737118"/>
    <w:rsid w:val="00737AEA"/>
    <w:rsid w:val="00740085"/>
    <w:rsid w:val="007407DC"/>
    <w:rsid w:val="0074092A"/>
    <w:rsid w:val="00740C60"/>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2E7"/>
    <w:rsid w:val="00750561"/>
    <w:rsid w:val="007505B4"/>
    <w:rsid w:val="00750BBF"/>
    <w:rsid w:val="00750D0C"/>
    <w:rsid w:val="00750F29"/>
    <w:rsid w:val="00750FA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17"/>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C74"/>
    <w:rsid w:val="00784E80"/>
    <w:rsid w:val="00785103"/>
    <w:rsid w:val="00785DA8"/>
    <w:rsid w:val="00785F45"/>
    <w:rsid w:val="00786130"/>
    <w:rsid w:val="007864A2"/>
    <w:rsid w:val="00786813"/>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42"/>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3B6"/>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443"/>
    <w:rsid w:val="008115F4"/>
    <w:rsid w:val="00811A9C"/>
    <w:rsid w:val="00811FED"/>
    <w:rsid w:val="00812140"/>
    <w:rsid w:val="00812346"/>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443"/>
    <w:rsid w:val="0081684B"/>
    <w:rsid w:val="00816A57"/>
    <w:rsid w:val="00816BC0"/>
    <w:rsid w:val="00816CC0"/>
    <w:rsid w:val="00817195"/>
    <w:rsid w:val="0081721D"/>
    <w:rsid w:val="00817408"/>
    <w:rsid w:val="008175EA"/>
    <w:rsid w:val="00817712"/>
    <w:rsid w:val="00817B5F"/>
    <w:rsid w:val="00820067"/>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58"/>
    <w:rsid w:val="0084039B"/>
    <w:rsid w:val="008406A4"/>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4F41"/>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DC"/>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6FD"/>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91E"/>
    <w:rsid w:val="00913CE1"/>
    <w:rsid w:val="00914329"/>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4E9C"/>
    <w:rsid w:val="00955345"/>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347A"/>
    <w:rsid w:val="009C3544"/>
    <w:rsid w:val="009C3C81"/>
    <w:rsid w:val="009C41A7"/>
    <w:rsid w:val="009C43F3"/>
    <w:rsid w:val="009C4A98"/>
    <w:rsid w:val="009C4C48"/>
    <w:rsid w:val="009C50E8"/>
    <w:rsid w:val="009C5645"/>
    <w:rsid w:val="009C56C6"/>
    <w:rsid w:val="009C570A"/>
    <w:rsid w:val="009C6539"/>
    <w:rsid w:val="009C6612"/>
    <w:rsid w:val="009C6670"/>
    <w:rsid w:val="009C6711"/>
    <w:rsid w:val="009C69F1"/>
    <w:rsid w:val="009C6A3B"/>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172A"/>
    <w:rsid w:val="009E1DE1"/>
    <w:rsid w:val="009E219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C2B"/>
    <w:rsid w:val="00A04C78"/>
    <w:rsid w:val="00A04EF7"/>
    <w:rsid w:val="00A04FFF"/>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AD9"/>
    <w:rsid w:val="00A23F31"/>
    <w:rsid w:val="00A24059"/>
    <w:rsid w:val="00A241DD"/>
    <w:rsid w:val="00A245DA"/>
    <w:rsid w:val="00A25626"/>
    <w:rsid w:val="00A25A55"/>
    <w:rsid w:val="00A25C96"/>
    <w:rsid w:val="00A25D49"/>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D2E"/>
    <w:rsid w:val="00AA511E"/>
    <w:rsid w:val="00AA51C5"/>
    <w:rsid w:val="00AA522F"/>
    <w:rsid w:val="00AA52B1"/>
    <w:rsid w:val="00AA53AD"/>
    <w:rsid w:val="00AA5C22"/>
    <w:rsid w:val="00AA5E4C"/>
    <w:rsid w:val="00AA605F"/>
    <w:rsid w:val="00AA62A0"/>
    <w:rsid w:val="00AA62F3"/>
    <w:rsid w:val="00AA6785"/>
    <w:rsid w:val="00AA6D51"/>
    <w:rsid w:val="00AA72D1"/>
    <w:rsid w:val="00AA7E2E"/>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13E"/>
    <w:rsid w:val="00AE04F8"/>
    <w:rsid w:val="00AE0727"/>
    <w:rsid w:val="00AE0A08"/>
    <w:rsid w:val="00AE0D11"/>
    <w:rsid w:val="00AE13B0"/>
    <w:rsid w:val="00AE1462"/>
    <w:rsid w:val="00AE1644"/>
    <w:rsid w:val="00AE16E8"/>
    <w:rsid w:val="00AE1963"/>
    <w:rsid w:val="00AE1B58"/>
    <w:rsid w:val="00AE1CE3"/>
    <w:rsid w:val="00AE202D"/>
    <w:rsid w:val="00AE2096"/>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A8D"/>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A1D"/>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E78"/>
    <w:rsid w:val="00B2262E"/>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4B07"/>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2D17"/>
    <w:rsid w:val="00BA303C"/>
    <w:rsid w:val="00BA39A9"/>
    <w:rsid w:val="00BA3A5D"/>
    <w:rsid w:val="00BA3B15"/>
    <w:rsid w:val="00BA3FCA"/>
    <w:rsid w:val="00BA4123"/>
    <w:rsid w:val="00BA4260"/>
    <w:rsid w:val="00BA4262"/>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271"/>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23D"/>
    <w:rsid w:val="00BE6C2A"/>
    <w:rsid w:val="00BE717F"/>
    <w:rsid w:val="00BE7284"/>
    <w:rsid w:val="00BE7566"/>
    <w:rsid w:val="00BE7F11"/>
    <w:rsid w:val="00BF0115"/>
    <w:rsid w:val="00BF01CD"/>
    <w:rsid w:val="00BF0397"/>
    <w:rsid w:val="00BF0914"/>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1E9C"/>
    <w:rsid w:val="00D3211A"/>
    <w:rsid w:val="00D3243D"/>
    <w:rsid w:val="00D326FC"/>
    <w:rsid w:val="00D327C9"/>
    <w:rsid w:val="00D32863"/>
    <w:rsid w:val="00D32F48"/>
    <w:rsid w:val="00D3306C"/>
    <w:rsid w:val="00D3314A"/>
    <w:rsid w:val="00D33180"/>
    <w:rsid w:val="00D332C9"/>
    <w:rsid w:val="00D3351E"/>
    <w:rsid w:val="00D33A7A"/>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54F"/>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9C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9FF"/>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A4C"/>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8D"/>
    <w:rsid w:val="00E10DE3"/>
    <w:rsid w:val="00E11636"/>
    <w:rsid w:val="00E11A1E"/>
    <w:rsid w:val="00E11C75"/>
    <w:rsid w:val="00E12160"/>
    <w:rsid w:val="00E122B7"/>
    <w:rsid w:val="00E12917"/>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E6F"/>
    <w:rsid w:val="00E2504A"/>
    <w:rsid w:val="00E253DA"/>
    <w:rsid w:val="00E257C4"/>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1D36"/>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3134"/>
    <w:rsid w:val="00E6320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14A3"/>
    <w:rsid w:val="00E715EE"/>
    <w:rsid w:val="00E718D3"/>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42"/>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E2"/>
    <w:rsid w:val="00E94598"/>
    <w:rsid w:val="00E94841"/>
    <w:rsid w:val="00E94BD2"/>
    <w:rsid w:val="00E94E2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14E6"/>
    <w:rsid w:val="00F21564"/>
    <w:rsid w:val="00F21EE9"/>
    <w:rsid w:val="00F22170"/>
    <w:rsid w:val="00F22287"/>
    <w:rsid w:val="00F22BB1"/>
    <w:rsid w:val="00F22E8F"/>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1DCD"/>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C8C"/>
    <w:rsid w:val="00F772F4"/>
    <w:rsid w:val="00F77458"/>
    <w:rsid w:val="00F776BC"/>
    <w:rsid w:val="00F77711"/>
    <w:rsid w:val="00F77F11"/>
    <w:rsid w:val="00F803F4"/>
    <w:rsid w:val="00F806C4"/>
    <w:rsid w:val="00F80B9F"/>
    <w:rsid w:val="00F80D47"/>
    <w:rsid w:val="00F8134E"/>
    <w:rsid w:val="00F816A3"/>
    <w:rsid w:val="00F81804"/>
    <w:rsid w:val="00F81923"/>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1"/>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3"/>
      </w:numPr>
      <w:tabs>
        <w:tab w:val="clear" w:pos="737"/>
        <w:tab w:val="num" w:pos="720"/>
      </w:tabs>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89F2AD-DE22-4498-8669-DE1AA273B122}"/>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770</Words>
  <Characters>4465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2021-08-06T10:45:00Z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